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5C" w:rsidRDefault="00BB40C5">
      <w:pPr>
        <w:pStyle w:val="ConsPlusTitle"/>
        <w:jc w:val="center"/>
      </w:pPr>
      <w:bookmarkStart w:id="0" w:name="_GoBack"/>
      <w:bookmarkEnd w:id="0"/>
      <w:r>
        <w:t>П</w:t>
      </w:r>
      <w:r w:rsidR="0091675C">
        <w:t>РАВИТЕЛЬСТВО РОССИЙСКОЙ ФЕДЕРАЦИИ</w:t>
      </w:r>
    </w:p>
    <w:p w:rsidR="0091675C" w:rsidRDefault="0091675C">
      <w:pPr>
        <w:pStyle w:val="ConsPlusTitle"/>
        <w:jc w:val="center"/>
      </w:pPr>
    </w:p>
    <w:p w:rsidR="0091675C" w:rsidRDefault="0091675C">
      <w:pPr>
        <w:pStyle w:val="ConsPlusTitle"/>
        <w:jc w:val="center"/>
      </w:pPr>
      <w:r>
        <w:t>ПОСТАНОВЛЕНИЕ</w:t>
      </w:r>
    </w:p>
    <w:p w:rsidR="0091675C" w:rsidRDefault="0091675C">
      <w:pPr>
        <w:pStyle w:val="ConsPlusTitle"/>
        <w:jc w:val="center"/>
      </w:pPr>
      <w:r>
        <w:t>от 22 декабря 2012 г. N 1371</w:t>
      </w:r>
    </w:p>
    <w:p w:rsidR="0091675C" w:rsidRDefault="0091675C">
      <w:pPr>
        <w:pStyle w:val="ConsPlusTitle"/>
        <w:jc w:val="center"/>
      </w:pPr>
    </w:p>
    <w:p w:rsidR="0091675C" w:rsidRDefault="0091675C">
      <w:pPr>
        <w:pStyle w:val="ConsPlusTitle"/>
        <w:jc w:val="center"/>
      </w:pPr>
      <w:r>
        <w:t>ОБ УТВЕРЖДЕНИИ ПРАВИЛ</w:t>
      </w:r>
    </w:p>
    <w:p w:rsidR="0091675C" w:rsidRDefault="0091675C">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91675C" w:rsidRDefault="0091675C">
      <w:pPr>
        <w:pStyle w:val="ConsPlusTitle"/>
        <w:jc w:val="center"/>
      </w:pPr>
      <w:r>
        <w:t>БЮДЖЕТА БЮДЖЕТАМ СУБЪЕКТОВ РОССИЙСКОЙ ФЕДЕРАЦИИ</w:t>
      </w:r>
    </w:p>
    <w:p w:rsidR="0091675C" w:rsidRDefault="0091675C">
      <w:pPr>
        <w:pStyle w:val="ConsPlusTitle"/>
        <w:jc w:val="center"/>
      </w:pPr>
      <w:r>
        <w:t>НА ВОЗМЕЩЕНИЕ ЧАСТИ ЗАТРАТ СЕЛЬСКОХОЗЯЙСТВЕННЫХ</w:t>
      </w:r>
    </w:p>
    <w:p w:rsidR="0091675C" w:rsidRDefault="0091675C">
      <w:pPr>
        <w:pStyle w:val="ConsPlusTitle"/>
        <w:jc w:val="center"/>
      </w:pPr>
      <w:r>
        <w:t>ТОВАРОПРОИЗВОДИТЕЛЕЙ НА УПЛАТУ СТРАХОВЫХ ПРЕМИЙ</w:t>
      </w:r>
    </w:p>
    <w:p w:rsidR="0091675C" w:rsidRDefault="0091675C">
      <w:pPr>
        <w:pStyle w:val="ConsPlusTitle"/>
        <w:jc w:val="center"/>
      </w:pPr>
      <w:r>
        <w:t>ПО ДОГОВОРАМ СЕЛЬСКОХОЗЯЙСТВЕННОГО СТРАХОВАНИЯ</w:t>
      </w:r>
    </w:p>
    <w:p w:rsidR="0091675C" w:rsidRDefault="0091675C">
      <w:pPr>
        <w:pStyle w:val="ConsPlusNormal"/>
        <w:jc w:val="center"/>
      </w:pPr>
      <w:r>
        <w:t>Список изменяющих документов</w:t>
      </w:r>
    </w:p>
    <w:p w:rsidR="0091675C" w:rsidRDefault="0091675C">
      <w:pPr>
        <w:pStyle w:val="ConsPlusNormal"/>
        <w:jc w:val="center"/>
      </w:pPr>
      <w:proofErr w:type="gramStart"/>
      <w:r>
        <w:t xml:space="preserve">(в ред. Постановлений Правительства РФ от 21.05.2013 </w:t>
      </w:r>
      <w:hyperlink r:id="rId5" w:history="1">
        <w:r>
          <w:rPr>
            <w:color w:val="0000FF"/>
          </w:rPr>
          <w:t>N 427</w:t>
        </w:r>
      </w:hyperlink>
      <w:r>
        <w:t>,</w:t>
      </w:r>
      <w:proofErr w:type="gramEnd"/>
    </w:p>
    <w:p w:rsidR="0091675C" w:rsidRDefault="0091675C">
      <w:pPr>
        <w:pStyle w:val="ConsPlusNormal"/>
        <w:jc w:val="center"/>
      </w:pPr>
      <w:r>
        <w:t xml:space="preserve">от 26.08.2013 </w:t>
      </w:r>
      <w:hyperlink r:id="rId6" w:history="1">
        <w:r>
          <w:rPr>
            <w:color w:val="0000FF"/>
          </w:rPr>
          <w:t>N 739</w:t>
        </w:r>
      </w:hyperlink>
      <w:r>
        <w:t xml:space="preserve">, от 26.12.2014 </w:t>
      </w:r>
      <w:hyperlink r:id="rId7" w:history="1">
        <w:r>
          <w:rPr>
            <w:color w:val="0000FF"/>
          </w:rPr>
          <w:t>N 1520</w:t>
        </w:r>
      </w:hyperlink>
      <w:r>
        <w:t xml:space="preserve">, от 17.02.2016 </w:t>
      </w:r>
      <w:hyperlink r:id="rId8" w:history="1">
        <w:r>
          <w:rPr>
            <w:color w:val="0000FF"/>
          </w:rPr>
          <w:t>N 107</w:t>
        </w:r>
      </w:hyperlink>
      <w:r>
        <w:t>)</w:t>
      </w:r>
    </w:p>
    <w:p w:rsidR="0091675C" w:rsidRDefault="0091675C">
      <w:pPr>
        <w:pStyle w:val="ConsPlusNormal"/>
        <w:jc w:val="center"/>
      </w:pPr>
    </w:p>
    <w:p w:rsidR="0091675C" w:rsidRDefault="0091675C">
      <w:pPr>
        <w:pStyle w:val="ConsPlusNormal"/>
        <w:ind w:firstLine="540"/>
        <w:jc w:val="both"/>
      </w:pPr>
      <w:r>
        <w:t>Правительство Российской Федерации постановляет:</w:t>
      </w:r>
    </w:p>
    <w:p w:rsidR="0091675C" w:rsidRDefault="0091675C">
      <w:pPr>
        <w:pStyle w:val="ConsPlusNormal"/>
        <w:ind w:firstLine="540"/>
        <w:jc w:val="both"/>
      </w:pPr>
      <w:r>
        <w:t xml:space="preserve">1. Утвердить прилагаемые </w:t>
      </w:r>
      <w:hyperlink w:anchor="P3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1675C" w:rsidRDefault="0091675C">
      <w:pPr>
        <w:pStyle w:val="ConsPlusNormal"/>
        <w:ind w:firstLine="540"/>
        <w:jc w:val="both"/>
      </w:pPr>
      <w:r>
        <w:t xml:space="preserve">2. </w:t>
      </w:r>
      <w:proofErr w:type="gramStart"/>
      <w:r>
        <w:t xml:space="preserve">Признать утратившим силу </w:t>
      </w:r>
      <w:hyperlink r:id="rId9" w:history="1">
        <w:r>
          <w:rPr>
            <w:color w:val="0000FF"/>
          </w:rPr>
          <w:t>постановление</w:t>
        </w:r>
      </w:hyperlink>
      <w:r>
        <w:t xml:space="preserve"> Правительства Российской Федерации от 30 декабря 2011 г. N 1234 "О предоставлении и распределении субсидий из федерального бюджета бюджетам субъектов Российской Федерации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 (Собрание законодательства Российской Федерации, 2012, N 3, ст. 433).</w:t>
      </w:r>
      <w:proofErr w:type="gramEnd"/>
    </w:p>
    <w:p w:rsidR="0091675C" w:rsidRDefault="0091675C">
      <w:pPr>
        <w:pStyle w:val="ConsPlusNormal"/>
        <w:ind w:firstLine="540"/>
        <w:jc w:val="both"/>
      </w:pPr>
      <w:r>
        <w:t>3. Настоящее постановление вступает в силу с 1 января 2013 г.</w:t>
      </w:r>
    </w:p>
    <w:p w:rsidR="0091675C" w:rsidRDefault="0091675C">
      <w:pPr>
        <w:pStyle w:val="ConsPlusNormal"/>
        <w:ind w:firstLine="540"/>
        <w:jc w:val="both"/>
      </w:pPr>
    </w:p>
    <w:p w:rsidR="0091675C" w:rsidRDefault="0091675C">
      <w:pPr>
        <w:pStyle w:val="ConsPlusNormal"/>
        <w:jc w:val="right"/>
      </w:pPr>
      <w:r>
        <w:t>Председатель Правительства</w:t>
      </w:r>
    </w:p>
    <w:p w:rsidR="0091675C" w:rsidRDefault="0091675C">
      <w:pPr>
        <w:pStyle w:val="ConsPlusNormal"/>
        <w:jc w:val="right"/>
      </w:pPr>
      <w:r>
        <w:t>Российской Федерации</w:t>
      </w:r>
    </w:p>
    <w:p w:rsidR="0091675C" w:rsidRDefault="0091675C">
      <w:pPr>
        <w:pStyle w:val="ConsPlusNormal"/>
        <w:jc w:val="right"/>
      </w:pPr>
      <w:r>
        <w:t>Д.МЕДВЕДЕВ</w:t>
      </w:r>
    </w:p>
    <w:p w:rsidR="0091675C" w:rsidRDefault="0091675C">
      <w:pPr>
        <w:pStyle w:val="ConsPlusNormal"/>
        <w:ind w:firstLine="540"/>
        <w:jc w:val="both"/>
      </w:pPr>
    </w:p>
    <w:p w:rsidR="0091675C" w:rsidRDefault="0091675C">
      <w:pPr>
        <w:pStyle w:val="ConsPlusNormal"/>
        <w:ind w:firstLine="540"/>
        <w:jc w:val="both"/>
      </w:pPr>
    </w:p>
    <w:p w:rsidR="0091675C" w:rsidRDefault="0091675C">
      <w:pPr>
        <w:pStyle w:val="ConsPlusNormal"/>
        <w:ind w:firstLine="540"/>
        <w:jc w:val="both"/>
      </w:pPr>
    </w:p>
    <w:p w:rsidR="0091675C" w:rsidRDefault="0091675C">
      <w:pPr>
        <w:pStyle w:val="ConsPlusNormal"/>
        <w:ind w:firstLine="540"/>
        <w:jc w:val="both"/>
      </w:pPr>
    </w:p>
    <w:p w:rsidR="0091675C" w:rsidRDefault="0091675C">
      <w:pPr>
        <w:pStyle w:val="ConsPlusNormal"/>
        <w:ind w:firstLine="540"/>
        <w:jc w:val="both"/>
      </w:pPr>
    </w:p>
    <w:p w:rsidR="0091675C" w:rsidRDefault="0091675C">
      <w:pPr>
        <w:pStyle w:val="ConsPlusNormal"/>
        <w:jc w:val="right"/>
      </w:pPr>
      <w:r>
        <w:t>Утверждены</w:t>
      </w:r>
    </w:p>
    <w:p w:rsidR="0091675C" w:rsidRDefault="0091675C">
      <w:pPr>
        <w:pStyle w:val="ConsPlusNormal"/>
        <w:jc w:val="right"/>
      </w:pPr>
      <w:r>
        <w:t>постановлением Правительства</w:t>
      </w:r>
    </w:p>
    <w:p w:rsidR="0091675C" w:rsidRDefault="0091675C">
      <w:pPr>
        <w:pStyle w:val="ConsPlusNormal"/>
        <w:jc w:val="right"/>
      </w:pPr>
      <w:r>
        <w:t>Российской Федерации</w:t>
      </w:r>
    </w:p>
    <w:p w:rsidR="0091675C" w:rsidRDefault="0091675C">
      <w:pPr>
        <w:pStyle w:val="ConsPlusNormal"/>
        <w:jc w:val="right"/>
      </w:pPr>
      <w:r>
        <w:t>от 22 декабря 2012 г. N 1371</w:t>
      </w:r>
    </w:p>
    <w:p w:rsidR="0091675C" w:rsidRDefault="0091675C">
      <w:pPr>
        <w:pStyle w:val="ConsPlusNormal"/>
        <w:jc w:val="center"/>
      </w:pPr>
    </w:p>
    <w:p w:rsidR="0091675C" w:rsidRDefault="0091675C">
      <w:pPr>
        <w:pStyle w:val="ConsPlusTitle"/>
        <w:jc w:val="center"/>
      </w:pPr>
      <w:bookmarkStart w:id="1" w:name="P34"/>
      <w:bookmarkEnd w:id="1"/>
      <w:r>
        <w:t>ПРАВИЛА</w:t>
      </w:r>
    </w:p>
    <w:p w:rsidR="0091675C" w:rsidRDefault="0091675C">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91675C" w:rsidRDefault="0091675C">
      <w:pPr>
        <w:pStyle w:val="ConsPlusTitle"/>
        <w:jc w:val="center"/>
      </w:pPr>
      <w:r>
        <w:t>БЮДЖЕТА БЮДЖЕТАМ СУБЪЕКТОВ РОССИЙСКОЙ ФЕДЕРАЦИИ</w:t>
      </w:r>
    </w:p>
    <w:p w:rsidR="0091675C" w:rsidRDefault="0091675C">
      <w:pPr>
        <w:pStyle w:val="ConsPlusTitle"/>
        <w:jc w:val="center"/>
      </w:pPr>
      <w:r>
        <w:t>НА ВОЗМЕЩЕНИЕ ЧАСТИ ЗАТРАТ СЕЛЬСКОХОЗЯЙСТВЕННЫХ</w:t>
      </w:r>
    </w:p>
    <w:p w:rsidR="0091675C" w:rsidRDefault="0091675C">
      <w:pPr>
        <w:pStyle w:val="ConsPlusTitle"/>
        <w:jc w:val="center"/>
      </w:pPr>
      <w:r>
        <w:t>ТОВАРОПРОИЗВОДИТЕЛЕЙ НА УПЛАТУ СТРАХОВЫХ ПРЕМИЙ</w:t>
      </w:r>
    </w:p>
    <w:p w:rsidR="0091675C" w:rsidRDefault="0091675C">
      <w:pPr>
        <w:pStyle w:val="ConsPlusTitle"/>
        <w:jc w:val="center"/>
      </w:pPr>
      <w:r>
        <w:t>ПО ДОГОВОРАМ СЕЛЬСКОХОЗЯЙСТВЕННОГО СТРАХОВАНИЯ</w:t>
      </w:r>
    </w:p>
    <w:p w:rsidR="0091675C" w:rsidRDefault="0091675C">
      <w:pPr>
        <w:pStyle w:val="ConsPlusNormal"/>
        <w:jc w:val="center"/>
      </w:pPr>
      <w:r>
        <w:t>Список изменяющих документов</w:t>
      </w:r>
    </w:p>
    <w:p w:rsidR="0091675C" w:rsidRDefault="0091675C">
      <w:pPr>
        <w:pStyle w:val="ConsPlusNormal"/>
        <w:jc w:val="center"/>
      </w:pPr>
      <w:proofErr w:type="gramStart"/>
      <w:r>
        <w:t xml:space="preserve">(в ред. Постановлений Правительства РФ от 26.12.2014 </w:t>
      </w:r>
      <w:hyperlink r:id="rId10" w:history="1">
        <w:r>
          <w:rPr>
            <w:color w:val="0000FF"/>
          </w:rPr>
          <w:t>N 1520</w:t>
        </w:r>
      </w:hyperlink>
      <w:r>
        <w:t>,</w:t>
      </w:r>
      <w:proofErr w:type="gramEnd"/>
    </w:p>
    <w:p w:rsidR="0091675C" w:rsidRDefault="0091675C">
      <w:pPr>
        <w:pStyle w:val="ConsPlusNormal"/>
        <w:jc w:val="center"/>
      </w:pPr>
      <w:r>
        <w:t xml:space="preserve">от 17.02.2016 </w:t>
      </w:r>
      <w:hyperlink r:id="rId11" w:history="1">
        <w:r>
          <w:rPr>
            <w:color w:val="0000FF"/>
          </w:rPr>
          <w:t>N 107</w:t>
        </w:r>
      </w:hyperlink>
      <w:r>
        <w:t>)</w:t>
      </w:r>
    </w:p>
    <w:p w:rsidR="0091675C" w:rsidRDefault="0091675C">
      <w:pPr>
        <w:pStyle w:val="ConsPlusNormal"/>
        <w:jc w:val="center"/>
      </w:pPr>
    </w:p>
    <w:p w:rsidR="0091675C" w:rsidRDefault="0091675C">
      <w:pPr>
        <w:pStyle w:val="ConsPlusNormal"/>
        <w:ind w:firstLine="540"/>
        <w:jc w:val="both"/>
      </w:pPr>
      <w:r>
        <w:t xml:space="preserve">1. Настоящие Правила устанавливают порядок предоставления и распределения субсидий </w:t>
      </w:r>
      <w:proofErr w:type="gramStart"/>
      <w:r>
        <w:t xml:space="preserve">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w:t>
      </w:r>
      <w:r>
        <w:lastRenderedPageBreak/>
        <w:t>сельскохозяйственного страхования в области</w:t>
      </w:r>
      <w:proofErr w:type="gramEnd"/>
      <w:r>
        <w:t xml:space="preserve"> растениеводства и по договорам сельскохозяйственного страхования в области животноводства (далее - субсидии).</w:t>
      </w:r>
    </w:p>
    <w:p w:rsidR="0091675C" w:rsidRDefault="0091675C">
      <w:pPr>
        <w:pStyle w:val="ConsPlusNormal"/>
        <w:ind w:firstLine="540"/>
        <w:jc w:val="both"/>
      </w:pPr>
      <w:bookmarkStart w:id="2" w:name="P45"/>
      <w:bookmarkEnd w:id="2"/>
      <w:r>
        <w:t xml:space="preserve">2. Субсидии предоставляются в целях оказания финансовой поддержки при исполнении расходных обязательств субъектов Российской Федерации, связанных с реализацией государственных программ субъектов Российской Федерации и (или) муниципальных программ (далее - </w:t>
      </w:r>
      <w:proofErr w:type="gramStart"/>
      <w:r>
        <w:t>государственная</w:t>
      </w:r>
      <w:proofErr w:type="gramEnd"/>
      <w:r>
        <w:t xml:space="preserve"> и (или) муниципальные программы), предусматривающих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91675C" w:rsidRDefault="0091675C">
      <w:pPr>
        <w:pStyle w:val="ConsPlusNormal"/>
        <w:ind w:firstLine="540"/>
        <w:jc w:val="both"/>
      </w:pPr>
      <w:proofErr w:type="gramStart"/>
      <w:r>
        <w:t>а)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roofErr w:type="gramEnd"/>
    </w:p>
    <w:p w:rsidR="0091675C" w:rsidRDefault="0091675C">
      <w:pPr>
        <w:pStyle w:val="ConsPlusNormal"/>
        <w:jc w:val="both"/>
      </w:pPr>
      <w:r>
        <w:t xml:space="preserve">(в ред. </w:t>
      </w:r>
      <w:hyperlink r:id="rId12"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proofErr w:type="gramStart"/>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91675C" w:rsidRDefault="0091675C">
      <w:pPr>
        <w:pStyle w:val="ConsPlusNormal"/>
        <w:jc w:val="both"/>
      </w:pPr>
      <w:r>
        <w:t xml:space="preserve">(в ред. </w:t>
      </w:r>
      <w:hyperlink r:id="rId13"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r>
        <w:t>проникновение и (или) распространение вредных организмов, если такие события носят эпифитотический характер;</w:t>
      </w:r>
    </w:p>
    <w:p w:rsidR="0091675C" w:rsidRDefault="0091675C">
      <w:pPr>
        <w:pStyle w:val="ConsPlusNormal"/>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1675C" w:rsidRDefault="0091675C">
      <w:pPr>
        <w:pStyle w:val="ConsPlusNormal"/>
        <w:ind w:firstLine="540"/>
        <w:jc w:val="both"/>
      </w:pPr>
      <w:proofErr w:type="gramStart"/>
      <w: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roofErr w:type="gramEnd"/>
    </w:p>
    <w:p w:rsidR="0091675C" w:rsidRDefault="0091675C">
      <w:pPr>
        <w:pStyle w:val="ConsPlusNormal"/>
        <w:ind w:firstLine="540"/>
        <w:jc w:val="both"/>
      </w:pPr>
      <w:r>
        <w:t xml:space="preserve">заразные болезни животных, включенные в </w:t>
      </w:r>
      <w:hyperlink r:id="rId14" w:history="1">
        <w:r>
          <w:rPr>
            <w:color w:val="0000FF"/>
          </w:rPr>
          <w:t>перечень</w:t>
        </w:r>
      </w:hyperlink>
      <w:r>
        <w:t>, утвержденный Министерством сельского хозяйства Российской Федерации, массовые отравления;</w:t>
      </w:r>
    </w:p>
    <w:p w:rsidR="0091675C" w:rsidRDefault="0091675C">
      <w:pPr>
        <w:pStyle w:val="ConsPlusNormal"/>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91675C" w:rsidRDefault="0091675C">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1675C" w:rsidRDefault="0091675C">
      <w:pPr>
        <w:pStyle w:val="ConsPlusNormal"/>
        <w:ind w:firstLine="540"/>
        <w:jc w:val="both"/>
      </w:pPr>
      <w:r>
        <w:t>пожар.</w:t>
      </w:r>
    </w:p>
    <w:p w:rsidR="0091675C" w:rsidRDefault="0091675C">
      <w:pPr>
        <w:pStyle w:val="ConsPlusNormal"/>
        <w:ind w:firstLine="540"/>
        <w:jc w:val="both"/>
      </w:pPr>
      <w:bookmarkStart w:id="3" w:name="P57"/>
      <w:bookmarkEnd w:id="3"/>
      <w:r>
        <w:t>3. Субсидии предоставляются при соблюдении следующих требований и условий:</w:t>
      </w:r>
    </w:p>
    <w:p w:rsidR="0091675C" w:rsidRDefault="0091675C">
      <w:pPr>
        <w:pStyle w:val="ConsPlusNormal"/>
        <w:ind w:firstLine="540"/>
        <w:jc w:val="both"/>
      </w:pPr>
      <w:r>
        <w:t xml:space="preserve">а) наличие утвержденных </w:t>
      </w:r>
      <w:proofErr w:type="gramStart"/>
      <w:r>
        <w:t>государственной</w:t>
      </w:r>
      <w:proofErr w:type="gramEnd"/>
      <w:r>
        <w:t xml:space="preserve"> и (или) муниципальных программ, </w:t>
      </w:r>
      <w:proofErr w:type="gramStart"/>
      <w:r>
        <w:t>предусматривающих</w:t>
      </w:r>
      <w:proofErr w:type="gramEnd"/>
      <w:r>
        <w:t xml:space="preserve"> государственную поддержку в сфере сельскохозяйственного страхования;</w:t>
      </w:r>
    </w:p>
    <w:p w:rsidR="0091675C" w:rsidRDefault="0091675C">
      <w:pPr>
        <w:pStyle w:val="ConsPlusNormal"/>
        <w:ind w:firstLine="540"/>
        <w:jc w:val="both"/>
      </w:pPr>
      <w:r>
        <w:t>б) наличие в бюджете субъекта Российской Федерации и (или) местном бюджете бюджетных ассигнований на исполнение расходных обязательств субъекта Российской Федерации и (или) муниципальных образований, софинансирование которых осуществляется из федерального бюджета, связанных с реализацией государственной и (или) муниципальных программ;</w:t>
      </w:r>
    </w:p>
    <w:p w:rsidR="0091675C" w:rsidRDefault="0091675C">
      <w:pPr>
        <w:pStyle w:val="ConsPlusNormal"/>
        <w:ind w:firstLine="540"/>
        <w:jc w:val="both"/>
      </w:pPr>
      <w:bookmarkStart w:id="4" w:name="P60"/>
      <w:bookmarkEnd w:id="4"/>
      <w:r>
        <w:t>в) наличие нормативного правового акта субъекта Российской Федерации, предусматривающего:</w:t>
      </w:r>
    </w:p>
    <w:p w:rsidR="0091675C" w:rsidRDefault="0091675C">
      <w:pPr>
        <w:pStyle w:val="ConsPlusNormal"/>
        <w:ind w:firstLine="540"/>
        <w:jc w:val="both"/>
      </w:pPr>
      <w:r>
        <w:t xml:space="preserve">перечень предусмотренных </w:t>
      </w:r>
      <w:hyperlink w:anchor="P86" w:history="1">
        <w:r>
          <w:rPr>
            <w:color w:val="0000FF"/>
          </w:rPr>
          <w:t>пунктом 4</w:t>
        </w:r>
      </w:hyperlink>
      <w:r>
        <w:t xml:space="preserve"> настоящих Правил документов, необходимых для получения целевых средств, одним из источников финансового обеспечения которых является субсидия (далее - целевые средства), и сроки их рассмотрения органом, уполномоченным высшим исполнительным органом государственной власти субъекта Российской Федерации </w:t>
      </w:r>
      <w:r>
        <w:lastRenderedPageBreak/>
        <w:t>(далее - уполномоченный орган), не превышающие 10 рабочих дней;</w:t>
      </w:r>
    </w:p>
    <w:p w:rsidR="0091675C" w:rsidRDefault="0091675C">
      <w:pPr>
        <w:pStyle w:val="ConsPlusNormal"/>
        <w:ind w:firstLine="540"/>
        <w:jc w:val="both"/>
      </w:pPr>
      <w:r>
        <w:t>порядок предоставления сельскохозяйственным товаропроизводителям целевых средств из бюджета субъекта Российской Федерации;</w:t>
      </w:r>
    </w:p>
    <w:p w:rsidR="0091675C" w:rsidRDefault="0091675C">
      <w:pPr>
        <w:pStyle w:val="ConsPlusNormal"/>
        <w:ind w:firstLine="540"/>
        <w:jc w:val="both"/>
      </w:pPr>
      <w:proofErr w:type="gramStart"/>
      <w:r>
        <w:t>условие о перечислении уполномоченным органом средств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w:t>
      </w:r>
      <w:proofErr w:type="gramEnd"/>
      <w:r>
        <w:t xml:space="preserve">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указанные цели;</w:t>
      </w:r>
    </w:p>
    <w:p w:rsidR="0091675C" w:rsidRDefault="0091675C">
      <w:pPr>
        <w:pStyle w:val="ConsPlusNormal"/>
        <w:ind w:firstLine="540"/>
        <w:jc w:val="both"/>
      </w:pPr>
      <w:proofErr w:type="gramStart"/>
      <w:r>
        <w:t>обязательство уполномоченного органа осуществлять проверку представленных сельскохозяйственными товаропроизводителями документов, регистрировать заявления сельскохозяйственного товаропроизводителя о перечислении целевых средств на расчетный счет страховой организации в порядке их поступления в журнале регистрации, который нумеруется, прошнуровывается и скрепляется печатью этого органа, и направлять в срок, не превышающий 10 рабочих дней со дня регистрации принятых документов, письменное уведомление о принятии такого заявления к рассмотрению или</w:t>
      </w:r>
      <w:proofErr w:type="gramEnd"/>
      <w:r>
        <w:t xml:space="preserve"> об отказе в принятии с указанием причин отказа;</w:t>
      </w:r>
    </w:p>
    <w:p w:rsidR="0091675C" w:rsidRDefault="0091675C">
      <w:pPr>
        <w:pStyle w:val="ConsPlusNormal"/>
        <w:ind w:firstLine="540"/>
        <w:jc w:val="both"/>
      </w:pPr>
      <w:r>
        <w:t>обязательство уполномоченного органа рассматривать представленные сельскохозяйственным товаропроизводителем документы для получения целевых сре</w:t>
      </w:r>
      <w:proofErr w:type="gramStart"/>
      <w:r>
        <w:t>дств в ср</w:t>
      </w:r>
      <w:proofErr w:type="gramEnd"/>
      <w:r>
        <w:t>ок, не превышающий 10 рабочих дней со дня письменного уведомления о принятии заявления сельскохозяйственного товаропроизводителя о перечислении целевых средств на расчетный счет страховой организации к рассмотрению;</w:t>
      </w:r>
    </w:p>
    <w:p w:rsidR="0091675C" w:rsidRDefault="0091675C">
      <w:pPr>
        <w:pStyle w:val="ConsPlusNormal"/>
        <w:ind w:firstLine="540"/>
        <w:jc w:val="both"/>
      </w:pPr>
      <w:proofErr w:type="gramStart"/>
      <w:r>
        <w:t>обязательство уполномоченного органа в случае отказа в предоставлении сельскохозяйственному товаропроизводителю целевых средств вносить соответствующую запись в журнал регистрации, при этом в срок, не превышающий 10 рабочих дней со дня письменного уведомления о принятии заявления сельскохозяйственного товаропроизводителя о перечислении целевых средств на расчетный счет страховой организации к рассмотрению, направлять сельскохозяйственному товаропроизводителю соответствующее письменное уведомление;</w:t>
      </w:r>
      <w:proofErr w:type="gramEnd"/>
    </w:p>
    <w:p w:rsidR="0091675C" w:rsidRDefault="0091675C">
      <w:pPr>
        <w:pStyle w:val="ConsPlusNormal"/>
        <w:ind w:firstLine="540"/>
        <w:jc w:val="both"/>
      </w:pPr>
      <w:r>
        <w:t>обязательство уполномоченного органа после отказа в предоставлении сельскохозяйственному товаропроизводителю целевых средств повторно рассматривать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целевых сре</w:t>
      </w:r>
      <w:proofErr w:type="gramStart"/>
      <w:r>
        <w:t>дств тр</w:t>
      </w:r>
      <w:proofErr w:type="gramEnd"/>
      <w:r>
        <w:t>ебованиями;</w:t>
      </w:r>
    </w:p>
    <w:p w:rsidR="0091675C" w:rsidRDefault="0091675C">
      <w:pPr>
        <w:pStyle w:val="ConsPlusNormal"/>
        <w:ind w:firstLine="540"/>
        <w:jc w:val="both"/>
      </w:pPr>
      <w:proofErr w:type="gramStart"/>
      <w:r>
        <w:t xml:space="preserve">г) обязательство субъекта Российской Федерации по обеспечению соответствия значений показателей результативности, устанавливаемых государственной и (или) муниципальными программами, значениям показателей результативности использования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w:t>
      </w:r>
      <w:hyperlink r:id="rId15" w:history="1">
        <w:r>
          <w:rPr>
            <w:color w:val="0000FF"/>
          </w:rPr>
          <w:t>форма</w:t>
        </w:r>
      </w:hyperlink>
      <w:r>
        <w:t xml:space="preserve"> которого утверждается Министерством;</w:t>
      </w:r>
      <w:proofErr w:type="gramEnd"/>
    </w:p>
    <w:p w:rsidR="0091675C" w:rsidRDefault="0091675C">
      <w:pPr>
        <w:pStyle w:val="ConsPlusNormal"/>
        <w:ind w:firstLine="540"/>
        <w:jc w:val="both"/>
      </w:pPr>
      <w:bookmarkStart w:id="5" w:name="P69"/>
      <w:bookmarkEnd w:id="5"/>
      <w:r>
        <w:t>д) обязательство субъекта Российской Федерации по предоставлению целевых сре</w:t>
      </w:r>
      <w:proofErr w:type="gramStart"/>
      <w:r>
        <w:t>дств пр</w:t>
      </w:r>
      <w:proofErr w:type="gramEnd"/>
      <w:r>
        <w:t>и соблюдении следующих требований:</w:t>
      </w:r>
    </w:p>
    <w:p w:rsidR="0091675C" w:rsidRDefault="0091675C">
      <w:pPr>
        <w:pStyle w:val="ConsPlusNormal"/>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6"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7"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1675C" w:rsidRDefault="0091675C">
      <w:pPr>
        <w:pStyle w:val="ConsPlusNormal"/>
        <w:ind w:firstLine="540"/>
        <w:jc w:val="both"/>
      </w:pPr>
      <w:bookmarkStart w:id="6" w:name="P71"/>
      <w:bookmarkEnd w:id="6"/>
      <w:r>
        <w:t xml:space="preserve">заключение сельскохозяйственным товаропроизводителем договора сельскохозяйственного </w:t>
      </w:r>
      <w:r>
        <w:lastRenderedPageBreak/>
        <w:t xml:space="preserve">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93" w:history="1">
        <w:r>
          <w:rPr>
            <w:color w:val="0000FF"/>
          </w:rPr>
          <w:t>пунктом 5</w:t>
        </w:r>
      </w:hyperlink>
      <w:r>
        <w:t xml:space="preserve"> настоящих Правил. </w:t>
      </w: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r>
        <w:t xml:space="preserve"> </w:t>
      </w:r>
      <w:proofErr w:type="gramStart"/>
      <w:r>
        <w:t xml:space="preserve">Уполномоченный орган после получения предусмотренных </w:t>
      </w:r>
      <w:hyperlink w:anchor="P89" w:history="1">
        <w:r>
          <w:rPr>
            <w:color w:val="0000FF"/>
          </w:rPr>
          <w:t>подпунктом "в" пункта 4</w:t>
        </w:r>
      </w:hyperlink>
      <w:r>
        <w:t xml:space="preserve"> настоящих Правил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roofErr w:type="gramEnd"/>
    </w:p>
    <w:p w:rsidR="0091675C" w:rsidRDefault="0091675C">
      <w:pPr>
        <w:pStyle w:val="ConsPlusNormal"/>
        <w:jc w:val="both"/>
      </w:pPr>
      <w:r>
        <w:t xml:space="preserve">(в ред. </w:t>
      </w:r>
      <w:hyperlink r:id="rId18"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proofErr w:type="gramStart"/>
      <w:r>
        <w:t xml:space="preserve">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19" w:history="1">
        <w:r>
          <w:rPr>
            <w:color w:val="0000FF"/>
          </w:rPr>
          <w:t>статьей 6</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w:t>
      </w:r>
      <w:proofErr w:type="gramEnd"/>
      <w:r>
        <w:t xml:space="preserve">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91675C" w:rsidRDefault="0091675C">
      <w:pPr>
        <w:pStyle w:val="ConsPlusNormal"/>
        <w:jc w:val="both"/>
      </w:pPr>
      <w:r>
        <w:t xml:space="preserve">(в ред. </w:t>
      </w:r>
      <w:hyperlink r:id="rId20"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91675C" w:rsidRDefault="0091675C">
      <w:pPr>
        <w:pStyle w:val="ConsPlusNormal"/>
        <w:jc w:val="both"/>
      </w:pPr>
      <w:r>
        <w:t xml:space="preserve">(в ред. </w:t>
      </w:r>
      <w:hyperlink r:id="rId21"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1675C" w:rsidRDefault="0091675C">
      <w:pPr>
        <w:pStyle w:val="ConsPlusNormal"/>
        <w:ind w:firstLine="540"/>
        <w:jc w:val="both"/>
      </w:pPr>
      <w: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91675C" w:rsidRDefault="0091675C">
      <w:pPr>
        <w:pStyle w:val="ConsPlusNormal"/>
        <w:ind w:firstLine="540"/>
        <w:jc w:val="both"/>
      </w:pPr>
      <w: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2" w:history="1">
        <w:r>
          <w:rPr>
            <w:color w:val="0000FF"/>
          </w:rPr>
          <w:t>статьей 958</w:t>
        </w:r>
      </w:hyperlink>
      <w:r>
        <w:t xml:space="preserve"> Гражданского кодекса Российской Федерации;</w:t>
      </w:r>
    </w:p>
    <w:p w:rsidR="0091675C" w:rsidRDefault="0091675C">
      <w:pPr>
        <w:pStyle w:val="ConsPlusNormal"/>
        <w:ind w:firstLine="540"/>
        <w:jc w:val="both"/>
      </w:pPr>
      <w: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91675C" w:rsidRDefault="0091675C">
      <w:pPr>
        <w:pStyle w:val="ConsPlusNormal"/>
        <w:ind w:firstLine="540"/>
        <w:jc w:val="both"/>
      </w:pPr>
      <w:r>
        <w:t>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91675C" w:rsidRDefault="0091675C">
      <w:pPr>
        <w:pStyle w:val="ConsPlusNormal"/>
        <w:jc w:val="both"/>
      </w:pPr>
      <w:r>
        <w:t xml:space="preserve">(в ред. </w:t>
      </w:r>
      <w:hyperlink r:id="rId23"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1675C" w:rsidRDefault="0091675C">
      <w:pPr>
        <w:pStyle w:val="ConsPlusNormal"/>
        <w:ind w:firstLine="540"/>
        <w:jc w:val="both"/>
      </w:pPr>
      <w:r>
        <w:t xml:space="preserve">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w:t>
      </w:r>
      <w:r>
        <w:lastRenderedPageBreak/>
        <w:t>(гибели)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1675C" w:rsidRDefault="0091675C">
      <w:pPr>
        <w:pStyle w:val="ConsPlusNormal"/>
        <w:ind w:firstLine="540"/>
        <w:jc w:val="both"/>
      </w:pPr>
      <w: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1675C" w:rsidRDefault="0091675C">
      <w:pPr>
        <w:pStyle w:val="ConsPlusNormal"/>
        <w:ind w:firstLine="540"/>
        <w:jc w:val="both"/>
      </w:pPr>
      <w:bookmarkStart w:id="7" w:name="P86"/>
      <w:bookmarkEnd w:id="7"/>
      <w:r>
        <w:t xml:space="preserve">4. Перечень документов, предусматриваемый нормативным правовым актом субъекта Российской Федерации, указанным в </w:t>
      </w:r>
      <w:hyperlink w:anchor="P60" w:history="1">
        <w:r>
          <w:rPr>
            <w:color w:val="0000FF"/>
          </w:rPr>
          <w:t>подпункте "в" пункта 3</w:t>
        </w:r>
      </w:hyperlink>
      <w:r>
        <w:t xml:space="preserve"> настоящих Правил, включает:</w:t>
      </w:r>
    </w:p>
    <w:p w:rsidR="0091675C" w:rsidRDefault="0091675C">
      <w:pPr>
        <w:pStyle w:val="ConsPlusNormal"/>
        <w:ind w:firstLine="540"/>
        <w:jc w:val="both"/>
      </w:pPr>
      <w:proofErr w:type="gramStart"/>
      <w:r>
        <w:t>а) заявление о перечислении целевых средств на расчетный счет страховой организации;</w:t>
      </w:r>
      <w:proofErr w:type="gramEnd"/>
    </w:p>
    <w:p w:rsidR="0091675C" w:rsidRDefault="0091675C">
      <w:pPr>
        <w:pStyle w:val="ConsPlusNormal"/>
        <w:ind w:firstLine="540"/>
        <w:jc w:val="both"/>
      </w:pPr>
      <w:proofErr w:type="gramStart"/>
      <w:r>
        <w:t>б)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w:t>
      </w:r>
      <w:hyperlink r:id="rId24" w:history="1">
        <w:r>
          <w:rPr>
            <w:color w:val="0000FF"/>
          </w:rPr>
          <w:t>форма</w:t>
        </w:r>
      </w:hyperlink>
      <w:r>
        <w:t xml:space="preserve"> и сроки представления справки устанавливаются Министерством сельского хозяйства Российской Федерации);</w:t>
      </w:r>
      <w:proofErr w:type="gramEnd"/>
    </w:p>
    <w:p w:rsidR="0091675C" w:rsidRDefault="0091675C">
      <w:pPr>
        <w:pStyle w:val="ConsPlusNormal"/>
        <w:ind w:firstLine="540"/>
        <w:jc w:val="both"/>
      </w:pPr>
      <w:bookmarkStart w:id="8" w:name="P89"/>
      <w:bookmarkEnd w:id="8"/>
      <w:r>
        <w:t xml:space="preserve">в)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71" w:history="1">
        <w:r>
          <w:rPr>
            <w:color w:val="0000FF"/>
          </w:rPr>
          <w:t>абзацем третьим подпункта "д" пункта 3</w:t>
        </w:r>
      </w:hyperlink>
      <w:r>
        <w:t xml:space="preserve"> настоящих Правил);</w:t>
      </w:r>
    </w:p>
    <w:p w:rsidR="0091675C" w:rsidRDefault="0091675C">
      <w:pPr>
        <w:pStyle w:val="ConsPlusNormal"/>
        <w:jc w:val="both"/>
      </w:pPr>
      <w:r>
        <w:t xml:space="preserve">(в ред. </w:t>
      </w:r>
      <w:hyperlink r:id="rId25"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proofErr w:type="gramStart"/>
      <w:r>
        <w:t xml:space="preserve">г)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w:t>
      </w:r>
      <w:hyperlink r:id="rId26" w:history="1">
        <w:r>
          <w:rPr>
            <w:color w:val="0000FF"/>
          </w:rPr>
          <w:t>порядке</w:t>
        </w:r>
      </w:hyperlink>
      <w:r>
        <w:t>,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w:t>
      </w:r>
      <w:proofErr w:type="gramEnd"/>
      <w:r>
        <w:t xml:space="preserve"> </w:t>
      </w:r>
      <w:proofErr w:type="gramStart"/>
      <w:r>
        <w:t>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91675C" w:rsidRDefault="0091675C">
      <w:pPr>
        <w:pStyle w:val="ConsPlusNormal"/>
        <w:jc w:val="both"/>
      </w:pPr>
      <w:r>
        <w:t xml:space="preserve">(в ред. </w:t>
      </w:r>
      <w:hyperlink r:id="rId27"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bookmarkStart w:id="9" w:name="P93"/>
      <w:bookmarkEnd w:id="9"/>
      <w:r>
        <w:t xml:space="preserve">5. Страховая организация, указанная в </w:t>
      </w:r>
      <w:hyperlink w:anchor="P69" w:history="1">
        <w:r>
          <w:rPr>
            <w:color w:val="0000FF"/>
          </w:rPr>
          <w:t>подпункте "д" пункта 3</w:t>
        </w:r>
      </w:hyperlink>
      <w:r>
        <w:t xml:space="preserve"> настоящих Правил, должна отвечать следующим требованиям:</w:t>
      </w:r>
    </w:p>
    <w:p w:rsidR="0091675C" w:rsidRDefault="0091675C">
      <w:pPr>
        <w:pStyle w:val="ConsPlusNormal"/>
        <w:ind w:firstLine="540"/>
        <w:jc w:val="both"/>
      </w:pPr>
      <w:proofErr w:type="gramStart"/>
      <w:r>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w:t>
      </w:r>
      <w:proofErr w:type="gramEnd"/>
      <w:r>
        <w:t xml:space="preserve"> страховой выплаты по договору страхования;</w:t>
      </w:r>
    </w:p>
    <w:p w:rsidR="0091675C" w:rsidRDefault="0091675C">
      <w:pPr>
        <w:pStyle w:val="ConsPlusNormal"/>
        <w:jc w:val="both"/>
      </w:pPr>
      <w:r>
        <w:t xml:space="preserve">(пп. "а" в ред. </w:t>
      </w:r>
      <w:hyperlink r:id="rId28"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bookmarkStart w:id="10" w:name="P96"/>
      <w:bookmarkEnd w:id="10"/>
      <w:r>
        <w:t xml:space="preserve">б) страховая организация является членом объединения страховщиков в соответствии с Федеральным </w:t>
      </w:r>
      <w:hyperlink r:id="rId29"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1675C" w:rsidRDefault="0091675C">
      <w:pPr>
        <w:pStyle w:val="ConsPlusNormal"/>
        <w:ind w:firstLine="540"/>
        <w:jc w:val="both"/>
      </w:pPr>
      <w:bookmarkStart w:id="11" w:name="P97"/>
      <w:bookmarkEnd w:id="11"/>
      <w:r>
        <w:t>6. Размер субсидии, предоставляемой бюджету субъекта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roofErr w:type="gramStart"/>
      <w:r>
        <w:t xml:space="preserve"> (</w:t>
      </w:r>
      <w:r w:rsidR="00DC711E">
        <w:rPr>
          <w:position w:val="-12"/>
        </w:rPr>
        <w:pict>
          <v:shape id="_x0000_i1025" style="width:18.75pt;height:19.5pt" coordsize="" o:spt="100" adj="0,,0" path="" filled="f" stroked="f">
            <v:stroke joinstyle="miter"/>
            <v:imagedata r:id="rId30" o:title="base_1_194284_17"/>
            <v:formulas/>
            <v:path o:connecttype="segments"/>
          </v:shape>
        </w:pict>
      </w:r>
      <w:r>
        <w:t xml:space="preserve">), </w:t>
      </w:r>
      <w:proofErr w:type="gramEnd"/>
      <w:r>
        <w:t>рассчитывается по формуле:</w:t>
      </w:r>
    </w:p>
    <w:p w:rsidR="0091675C" w:rsidRDefault="0091675C">
      <w:pPr>
        <w:pStyle w:val="ConsPlusNormal"/>
        <w:ind w:firstLine="540"/>
        <w:jc w:val="both"/>
      </w:pPr>
    </w:p>
    <w:p w:rsidR="0091675C" w:rsidRDefault="00DC711E">
      <w:pPr>
        <w:pStyle w:val="ConsPlusNormal"/>
        <w:jc w:val="center"/>
      </w:pPr>
      <w:r>
        <w:rPr>
          <w:position w:val="-60"/>
        </w:rPr>
        <w:pict>
          <v:shape id="_x0000_i1026" style="width:184.5pt;height:53.25pt" coordsize="" o:spt="100" adj="0,,0" path="" filled="f" stroked="f">
            <v:stroke joinstyle="miter"/>
            <v:imagedata r:id="rId31" o:title="base_1_194284_18"/>
            <v:formulas/>
            <v:path o:connecttype="segments"/>
          </v:shape>
        </w:pict>
      </w:r>
      <w:r w:rsidR="0091675C">
        <w:t>,</w:t>
      </w:r>
    </w:p>
    <w:p w:rsidR="0091675C" w:rsidRDefault="0091675C">
      <w:pPr>
        <w:pStyle w:val="ConsPlusNormal"/>
        <w:ind w:firstLine="540"/>
        <w:jc w:val="both"/>
      </w:pPr>
    </w:p>
    <w:p w:rsidR="0091675C" w:rsidRDefault="0091675C">
      <w:pPr>
        <w:pStyle w:val="ConsPlusNormal"/>
        <w:ind w:firstLine="540"/>
        <w:jc w:val="both"/>
      </w:pPr>
      <w:r>
        <w:t>где:</w:t>
      </w:r>
    </w:p>
    <w:p w:rsidR="0091675C" w:rsidRDefault="00DC711E">
      <w:pPr>
        <w:pStyle w:val="ConsPlusNormal"/>
        <w:ind w:firstLine="540"/>
        <w:jc w:val="both"/>
      </w:pPr>
      <w:r>
        <w:rPr>
          <w:position w:val="-12"/>
        </w:rPr>
        <w:pict>
          <v:shape id="_x0000_i1027" style="width:16.5pt;height:19.5pt" coordsize="" o:spt="100" adj="0,,0" path="" filled="f" stroked="f">
            <v:stroke joinstyle="miter"/>
            <v:imagedata r:id="rId32" o:title="base_1_194284_19"/>
            <v:formulas/>
            <v:path o:connecttype="segments"/>
          </v:shape>
        </w:pict>
      </w:r>
      <w:r w:rsidR="0091675C">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91675C" w:rsidRDefault="00DC711E">
      <w:pPr>
        <w:pStyle w:val="ConsPlusNormal"/>
        <w:ind w:firstLine="540"/>
        <w:jc w:val="both"/>
      </w:pPr>
      <w:r>
        <w:rPr>
          <w:position w:val="-12"/>
        </w:rPr>
        <w:pict>
          <v:shape id="_x0000_i1028" style="width:15.75pt;height:19.5pt" coordsize="" o:spt="100" adj="0,,0" path="" filled="f" stroked="f">
            <v:stroke joinstyle="miter"/>
            <v:imagedata r:id="rId33" o:title="base_1_194284_20"/>
            <v:formulas/>
            <v:path o:connecttype="segments"/>
          </v:shape>
        </w:pict>
      </w:r>
      <w:r w:rsidR="0091675C">
        <w:t xml:space="preserve"> - средняя стоимость валовой продукции растениеводства по i-му субъекту Российской Федерации, которая определяется на основе данных Федеральной службы государственной статистики за 3 года, предшествующих отчетному финансовому году;</w:t>
      </w:r>
    </w:p>
    <w:p w:rsidR="0091675C" w:rsidRDefault="00DC711E">
      <w:pPr>
        <w:pStyle w:val="ConsPlusNormal"/>
        <w:ind w:firstLine="540"/>
        <w:jc w:val="both"/>
      </w:pPr>
      <w:r>
        <w:rPr>
          <w:position w:val="-12"/>
        </w:rPr>
        <w:pict>
          <v:shape id="_x0000_i1029" style="width:16.5pt;height:19.5pt" coordsize="" o:spt="100" adj="0,,0" path="" filled="f" stroked="f">
            <v:stroke joinstyle="miter"/>
            <v:imagedata r:id="rId34" o:title="base_1_194284_21"/>
            <v:formulas/>
            <v:path o:connecttype="segments"/>
          </v:shape>
        </w:pict>
      </w:r>
      <w:r w:rsidR="0091675C">
        <w:t xml:space="preserve"> - средний размер страхового тарифа по i-му субъекту Российской Федерации, рассчитанный в соответствии с </w:t>
      </w:r>
      <w:hyperlink w:anchor="P107" w:history="1">
        <w:r w:rsidR="0091675C">
          <w:rPr>
            <w:color w:val="0000FF"/>
          </w:rPr>
          <w:t>пунктом 7</w:t>
        </w:r>
      </w:hyperlink>
      <w:r w:rsidR="0091675C">
        <w:t xml:space="preserve"> настоящих Правил;</w:t>
      </w:r>
    </w:p>
    <w:p w:rsidR="0091675C" w:rsidRDefault="0091675C">
      <w:pPr>
        <w:pStyle w:val="ConsPlusNormal"/>
        <w:ind w:firstLine="540"/>
        <w:jc w:val="both"/>
      </w:pPr>
      <w:r>
        <w:t xml:space="preserve">n - количество субъектов Российской Федерации, соблюдающих условия, указанные в </w:t>
      </w:r>
      <w:hyperlink w:anchor="P57" w:history="1">
        <w:r>
          <w:rPr>
            <w:color w:val="0000FF"/>
          </w:rPr>
          <w:t>пункте 3</w:t>
        </w:r>
      </w:hyperlink>
      <w:r>
        <w:t xml:space="preserve"> настоящих Правил;</w:t>
      </w:r>
    </w:p>
    <w:p w:rsidR="0091675C" w:rsidRDefault="00DC711E">
      <w:pPr>
        <w:pStyle w:val="ConsPlusNormal"/>
        <w:ind w:firstLine="540"/>
        <w:jc w:val="both"/>
      </w:pPr>
      <w:r>
        <w:rPr>
          <w:position w:val="-12"/>
        </w:rPr>
        <w:pict>
          <v:shape id="_x0000_i1030" style="width:32.25pt;height:19.5pt" coordsize="" o:spt="100" adj="0,,0" path="" filled="f" stroked="f">
            <v:stroke joinstyle="miter"/>
            <v:imagedata r:id="rId35" o:title="base_1_194284_22"/>
            <v:formulas/>
            <v:path o:connecttype="segments"/>
          </v:shape>
        </w:pict>
      </w:r>
      <w:r w:rsidR="0091675C">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36" w:history="1">
        <w:r w:rsidR="0091675C">
          <w:rPr>
            <w:color w:val="0000FF"/>
          </w:rPr>
          <w:t>методикой</w:t>
        </w:r>
      </w:hyperlink>
      <w:r w:rsidR="0091675C">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1675C" w:rsidRDefault="0091675C">
      <w:pPr>
        <w:pStyle w:val="ConsPlusNormal"/>
        <w:ind w:firstLine="540"/>
        <w:jc w:val="both"/>
      </w:pPr>
      <w:bookmarkStart w:id="12" w:name="P107"/>
      <w:bookmarkEnd w:id="12"/>
      <w:r>
        <w:t>7. Средний размер страхового тарифа по i-му субъекту Российской Федерации</w:t>
      </w:r>
      <w:proofErr w:type="gramStart"/>
      <w:r>
        <w:t xml:space="preserve"> (</w:t>
      </w:r>
      <w:r w:rsidR="00DC711E">
        <w:rPr>
          <w:position w:val="-12"/>
        </w:rPr>
        <w:pict>
          <v:shape id="_x0000_i1031" style="width:16.5pt;height:19.5pt" coordsize="" o:spt="100" adj="0,,0" path="" filled="f" stroked="f">
            <v:stroke joinstyle="miter"/>
            <v:imagedata r:id="rId37" o:title="base_1_194284_23"/>
            <v:formulas/>
            <v:path o:connecttype="segments"/>
          </v:shape>
        </w:pict>
      </w:r>
      <w:r>
        <w:t xml:space="preserve">) </w:t>
      </w:r>
      <w:proofErr w:type="gramEnd"/>
      <w:r>
        <w:t>рассчитывается по формуле:</w:t>
      </w:r>
    </w:p>
    <w:p w:rsidR="0091675C" w:rsidRDefault="0091675C">
      <w:pPr>
        <w:pStyle w:val="ConsPlusNormal"/>
        <w:jc w:val="center"/>
      </w:pPr>
    </w:p>
    <w:p w:rsidR="0091675C" w:rsidRDefault="00DC711E">
      <w:pPr>
        <w:pStyle w:val="ConsPlusNormal"/>
        <w:jc w:val="center"/>
      </w:pPr>
      <w:r>
        <w:rPr>
          <w:position w:val="-30"/>
        </w:rPr>
        <w:pict>
          <v:shape id="_x0000_i1032" style="width:51.75pt;height:36.75pt" coordsize="" o:spt="100" adj="0,,0" path="" filled="f" stroked="f">
            <v:stroke joinstyle="miter"/>
            <v:imagedata r:id="rId38" o:title="base_1_194284_24"/>
            <v:formulas/>
            <v:path o:connecttype="segments"/>
          </v:shape>
        </w:pict>
      </w:r>
      <w:r w:rsidR="0091675C">
        <w:t>,</w:t>
      </w:r>
    </w:p>
    <w:p w:rsidR="0091675C" w:rsidRDefault="0091675C">
      <w:pPr>
        <w:pStyle w:val="ConsPlusNormal"/>
        <w:jc w:val="center"/>
      </w:pPr>
    </w:p>
    <w:p w:rsidR="0091675C" w:rsidRDefault="0091675C">
      <w:pPr>
        <w:pStyle w:val="ConsPlusNormal"/>
        <w:ind w:firstLine="540"/>
        <w:jc w:val="both"/>
      </w:pPr>
      <w:r>
        <w:t>где:</w:t>
      </w:r>
    </w:p>
    <w:p w:rsidR="0091675C" w:rsidRDefault="00DC711E">
      <w:pPr>
        <w:pStyle w:val="ConsPlusNormal"/>
        <w:ind w:firstLine="540"/>
        <w:jc w:val="both"/>
      </w:pPr>
      <w:r>
        <w:rPr>
          <w:position w:val="-12"/>
        </w:rPr>
        <w:pict>
          <v:shape id="_x0000_i1033" style="width:13.5pt;height:19.5pt" coordsize="" o:spt="100" adj="0,,0" path="" filled="f" stroked="f">
            <v:stroke joinstyle="miter"/>
            <v:imagedata r:id="rId39" o:title="base_1_194284_25"/>
            <v:formulas/>
            <v:path o:connecttype="segments"/>
          </v:shape>
        </w:pict>
      </w:r>
      <w:r w:rsidR="0091675C">
        <w:t xml:space="preserve"> - начисленная страховая премия по i-му субъекту Российской Федерации за год, предшествующий отчетному финансовому году;</w:t>
      </w:r>
    </w:p>
    <w:p w:rsidR="0091675C" w:rsidRDefault="00DC711E">
      <w:pPr>
        <w:pStyle w:val="ConsPlusNormal"/>
        <w:ind w:firstLine="540"/>
        <w:jc w:val="both"/>
      </w:pPr>
      <w:r>
        <w:rPr>
          <w:position w:val="-12"/>
        </w:rPr>
        <w:pict>
          <v:shape id="_x0000_i1034" style="width:19.5pt;height:19.5pt" coordsize="" o:spt="100" adj="0,,0" path="" filled="f" stroked="f">
            <v:stroke joinstyle="miter"/>
            <v:imagedata r:id="rId40" o:title="base_1_194284_26"/>
            <v:formulas/>
            <v:path o:connecttype="segments"/>
          </v:shape>
        </w:pict>
      </w:r>
      <w:r w:rsidR="0091675C">
        <w:t xml:space="preserve"> - страховая сумма по i-му субъекту Российской Федерации за год, предшествующий отчетному финансовому году.</w:t>
      </w:r>
    </w:p>
    <w:p w:rsidR="0091675C" w:rsidRDefault="0091675C">
      <w:pPr>
        <w:pStyle w:val="ConsPlusNormal"/>
        <w:ind w:firstLine="540"/>
        <w:jc w:val="both"/>
      </w:pPr>
      <w:r>
        <w:t xml:space="preserve">При расчете размера субсидии на 2015 год и плановый период 2016 и 2017 годов для Республики Крым и г. Севастополя показатель </w:t>
      </w:r>
      <w:r w:rsidR="00DC711E">
        <w:rPr>
          <w:position w:val="-12"/>
        </w:rPr>
        <w:pict>
          <v:shape id="_x0000_i1035" style="width:16.5pt;height:19.5pt" coordsize="" o:spt="100" adj="0,,0" path="" filled="f" stroked="f">
            <v:stroke joinstyle="miter"/>
            <v:imagedata r:id="rId37" o:title="base_1_194284_27"/>
            <v:formulas/>
            <v:path o:connecttype="segments"/>
          </v:shape>
        </w:pict>
      </w:r>
      <w:r>
        <w:t xml:space="preserve"> равен 0,05.</w:t>
      </w:r>
    </w:p>
    <w:p w:rsidR="0091675C" w:rsidRDefault="0091675C">
      <w:pPr>
        <w:pStyle w:val="ConsPlusNormal"/>
        <w:ind w:firstLine="540"/>
        <w:jc w:val="both"/>
      </w:pPr>
      <w:r>
        <w:t xml:space="preserve">В случае если в субъекте Российской Федерации в отчетном финансовом году сельскохозяйственное страхование не осуществлялось, показатель </w:t>
      </w:r>
      <w:r w:rsidR="00DC711E">
        <w:rPr>
          <w:position w:val="-12"/>
        </w:rPr>
        <w:pict>
          <v:shape id="_x0000_i1036" style="width:16.5pt;height:19.5pt" coordsize="" o:spt="100" adj="0,,0" path="" filled="f" stroked="f">
            <v:stroke joinstyle="miter"/>
            <v:imagedata r:id="rId37" o:title="base_1_194284_28"/>
            <v:formulas/>
            <v:path o:connecttype="segments"/>
          </v:shape>
        </w:pict>
      </w:r>
      <w:r>
        <w:t xml:space="preserve"> в отношении этого субъекта Российской Федерации рассчитывается как среднее арифметическое данного показателя по федеральному округу, на территории которого расположен этот субъект Российской Федерации.</w:t>
      </w:r>
    </w:p>
    <w:p w:rsidR="0091675C" w:rsidRDefault="0091675C">
      <w:pPr>
        <w:pStyle w:val="ConsPlusNormal"/>
        <w:ind w:firstLine="540"/>
        <w:jc w:val="both"/>
      </w:pPr>
      <w:bookmarkStart w:id="13" w:name="P116"/>
      <w:bookmarkEnd w:id="13"/>
      <w:r>
        <w:t>8. Размер субсидии, предоставляемой бюджету субъекта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roofErr w:type="gramStart"/>
      <w:r>
        <w:t xml:space="preserve"> (</w:t>
      </w:r>
      <w:r w:rsidR="00DC711E">
        <w:rPr>
          <w:position w:val="-14"/>
        </w:rPr>
        <w:pict>
          <v:shape id="_x0000_i1037" style="width:18.75pt;height:21pt" coordsize="" o:spt="100" adj="0,,0" path="" filled="f" stroked="f">
            <v:stroke joinstyle="miter"/>
            <v:imagedata r:id="rId41" o:title="base_1_194284_29"/>
            <v:formulas/>
            <v:path o:connecttype="segments"/>
          </v:shape>
        </w:pict>
      </w:r>
      <w:r>
        <w:t xml:space="preserve">), </w:t>
      </w:r>
      <w:proofErr w:type="gramEnd"/>
      <w:r>
        <w:t>рассчитывается по формуле:</w:t>
      </w:r>
    </w:p>
    <w:p w:rsidR="0091675C" w:rsidRDefault="0091675C">
      <w:pPr>
        <w:pStyle w:val="ConsPlusNormal"/>
        <w:jc w:val="center"/>
      </w:pPr>
    </w:p>
    <w:p w:rsidR="0091675C" w:rsidRDefault="00DC711E">
      <w:pPr>
        <w:pStyle w:val="ConsPlusNormal"/>
        <w:jc w:val="center"/>
      </w:pPr>
      <w:r>
        <w:rPr>
          <w:position w:val="-62"/>
        </w:rPr>
        <w:pict>
          <v:shape id="_x0000_i1038" style="width:145.5pt;height:57pt" coordsize="" o:spt="100" adj="0,,0" path="" filled="f" stroked="f">
            <v:stroke joinstyle="miter"/>
            <v:imagedata r:id="rId42" o:title="base_1_194284_30"/>
            <v:formulas/>
            <v:path o:connecttype="segments"/>
          </v:shape>
        </w:pict>
      </w:r>
      <w:r w:rsidR="0091675C">
        <w:t>,</w:t>
      </w:r>
    </w:p>
    <w:p w:rsidR="0091675C" w:rsidRDefault="0091675C">
      <w:pPr>
        <w:pStyle w:val="ConsPlusNormal"/>
        <w:jc w:val="center"/>
      </w:pPr>
    </w:p>
    <w:p w:rsidR="0091675C" w:rsidRDefault="0091675C">
      <w:pPr>
        <w:pStyle w:val="ConsPlusNormal"/>
        <w:ind w:firstLine="540"/>
        <w:jc w:val="both"/>
      </w:pPr>
      <w:r>
        <w:t>где:</w:t>
      </w:r>
    </w:p>
    <w:p w:rsidR="0091675C" w:rsidRDefault="00DC711E">
      <w:pPr>
        <w:pStyle w:val="ConsPlusNormal"/>
        <w:ind w:firstLine="540"/>
        <w:jc w:val="both"/>
      </w:pPr>
      <w:r>
        <w:rPr>
          <w:position w:val="-12"/>
        </w:rPr>
        <w:lastRenderedPageBreak/>
        <w:pict>
          <v:shape id="_x0000_i1039" style="width:16.5pt;height:19.5pt" coordsize="" o:spt="100" adj="0,,0" path="" filled="f" stroked="f">
            <v:stroke joinstyle="miter"/>
            <v:imagedata r:id="rId43" o:title="base_1_194284_31"/>
            <v:formulas/>
            <v:path o:connecttype="segments"/>
          </v:shape>
        </w:pict>
      </w:r>
      <w:r w:rsidR="0091675C">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91675C" w:rsidRDefault="00DC711E">
      <w:pPr>
        <w:pStyle w:val="ConsPlusNormal"/>
        <w:ind w:firstLine="540"/>
        <w:jc w:val="both"/>
      </w:pPr>
      <w:r>
        <w:rPr>
          <w:position w:val="-14"/>
        </w:rPr>
        <w:pict>
          <v:shape id="_x0000_i1040" style="width:18pt;height:21pt" coordsize="" o:spt="100" adj="0,,0" path="" filled="f" stroked="f">
            <v:stroke joinstyle="miter"/>
            <v:imagedata r:id="rId44" o:title="base_1_194284_32"/>
            <v:formulas/>
            <v:path o:connecttype="segments"/>
          </v:shape>
        </w:pict>
      </w:r>
      <w:r w:rsidR="0091675C">
        <w:t xml:space="preserve"> - численность поголовья сельскохозяйственных животных и птицы (условных голов) у сельскохозяйственных товаропроизводителей в j-м субъекте Российской Федерации в году, предшествующем отчетному финансовому году, рассчитанная на основании данных Федеральной службы государственной статистики;</w:t>
      </w:r>
    </w:p>
    <w:p w:rsidR="0091675C" w:rsidRDefault="0091675C">
      <w:pPr>
        <w:pStyle w:val="ConsPlusNormal"/>
        <w:ind w:firstLine="540"/>
        <w:jc w:val="both"/>
      </w:pPr>
      <w:r>
        <w:t xml:space="preserve">m - количество субъектов Российской Федерации, соблюдающих условия, указанные в </w:t>
      </w:r>
      <w:hyperlink w:anchor="P57" w:history="1">
        <w:r>
          <w:rPr>
            <w:color w:val="0000FF"/>
          </w:rPr>
          <w:t>пункте 3</w:t>
        </w:r>
      </w:hyperlink>
      <w:r>
        <w:t xml:space="preserve"> настоящих Правил;</w:t>
      </w:r>
    </w:p>
    <w:p w:rsidR="0091675C" w:rsidRDefault="00DC711E">
      <w:pPr>
        <w:pStyle w:val="ConsPlusNormal"/>
        <w:ind w:firstLine="540"/>
        <w:jc w:val="both"/>
      </w:pPr>
      <w:r>
        <w:rPr>
          <w:position w:val="-14"/>
        </w:rPr>
        <w:pict>
          <v:shape id="_x0000_i1041" style="width:32.25pt;height:21pt" coordsize="" o:spt="100" adj="0,,0" path="" filled="f" stroked="f">
            <v:stroke joinstyle="miter"/>
            <v:imagedata r:id="rId45" o:title="base_1_194284_33"/>
            <v:formulas/>
            <v:path o:connecttype="segments"/>
          </v:shape>
        </w:pict>
      </w:r>
      <w:r w:rsidR="0091675C">
        <w:t xml:space="preserve"> - уровень расчетной бюджетной обеспеченности j-го субъекта Российской Федерации на соответствующий финансовый год, рассчитанный в соответствии с </w:t>
      </w:r>
      <w:hyperlink r:id="rId46" w:history="1">
        <w:r w:rsidR="0091675C">
          <w:rPr>
            <w:color w:val="0000FF"/>
          </w:rPr>
          <w:t>методикой</w:t>
        </w:r>
      </w:hyperlink>
      <w:r w:rsidR="0091675C">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1675C" w:rsidRDefault="0091675C">
      <w:pPr>
        <w:pStyle w:val="ConsPlusNormal"/>
        <w:ind w:firstLine="540"/>
        <w:jc w:val="both"/>
      </w:pPr>
      <w:r>
        <w:t>9.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91675C" w:rsidRDefault="0091675C">
      <w:pPr>
        <w:pStyle w:val="ConsPlusNormal"/>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45" w:history="1">
        <w:r>
          <w:rPr>
            <w:color w:val="0000FF"/>
          </w:rPr>
          <w:t>пунктом 2</w:t>
        </w:r>
      </w:hyperlink>
      <w:r>
        <w:t xml:space="preserve"> настоящих Правил, расчет размера субсидии, предоставляемой бюджету i-го (j-го) субъекта Российской Федерации, осуществляется на основании данных, применяемых при расчете размера субсидии в соответствии с </w:t>
      </w:r>
      <w:hyperlink w:anchor="P97" w:history="1">
        <w:r>
          <w:rPr>
            <w:color w:val="0000FF"/>
          </w:rPr>
          <w:t>пунктами 6</w:t>
        </w:r>
      </w:hyperlink>
      <w:r>
        <w:t xml:space="preserve"> - </w:t>
      </w:r>
      <w:hyperlink w:anchor="P116" w:history="1">
        <w:r>
          <w:rPr>
            <w:color w:val="0000FF"/>
          </w:rPr>
          <w:t>8</w:t>
        </w:r>
      </w:hyperlink>
      <w:r>
        <w:t xml:space="preserve"> настоящих Правил на соответствующий финансовый год.</w:t>
      </w:r>
    </w:p>
    <w:p w:rsidR="0091675C" w:rsidRDefault="0091675C">
      <w:pPr>
        <w:pStyle w:val="ConsPlusNormal"/>
        <w:jc w:val="both"/>
      </w:pPr>
      <w:r>
        <w:t xml:space="preserve">(п. 9 в ред. </w:t>
      </w:r>
      <w:hyperlink r:id="rId47"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91675C" w:rsidRDefault="0091675C">
      <w:pPr>
        <w:pStyle w:val="ConsPlusNormal"/>
        <w:ind w:firstLine="540"/>
        <w:jc w:val="both"/>
      </w:pPr>
      <w:r>
        <w:t>11. Предоставление субсидии осуществляется на основании соглашения, форма которого утверждается Министерством сельского хозяйства Российской Федерации.</w:t>
      </w:r>
    </w:p>
    <w:p w:rsidR="0091675C" w:rsidRDefault="0091675C">
      <w:pPr>
        <w:pStyle w:val="ConsPlusNormal"/>
        <w:ind w:firstLine="540"/>
        <w:jc w:val="both"/>
      </w:pPr>
      <w:r>
        <w:t>В соглашении предусматриваются:</w:t>
      </w:r>
    </w:p>
    <w:p w:rsidR="0091675C" w:rsidRDefault="0091675C">
      <w:pPr>
        <w:pStyle w:val="ConsPlusNormal"/>
        <w:ind w:firstLine="540"/>
        <w:jc w:val="both"/>
      </w:pPr>
      <w: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91675C" w:rsidRDefault="0091675C">
      <w:pPr>
        <w:pStyle w:val="ConsPlusNormal"/>
        <w:ind w:firstLine="540"/>
        <w:jc w:val="both"/>
      </w:pPr>
      <w:r>
        <w:t xml:space="preserve">б) значение показателей результативности использования субсидии, предусмотренных </w:t>
      </w:r>
      <w:hyperlink w:anchor="P152" w:history="1">
        <w:r>
          <w:rPr>
            <w:color w:val="0000FF"/>
          </w:rPr>
          <w:t>пунктом 18</w:t>
        </w:r>
      </w:hyperlink>
      <w:r>
        <w:t xml:space="preserve"> настоящих Правил, и обязательства субъекта Российской Федерации по их достижению;</w:t>
      </w:r>
    </w:p>
    <w:p w:rsidR="0091675C" w:rsidRDefault="0091675C">
      <w:pPr>
        <w:pStyle w:val="ConsPlusNormal"/>
        <w:ind w:firstLine="540"/>
        <w:jc w:val="both"/>
      </w:pPr>
      <w:proofErr w:type="gramStart"/>
      <w:r>
        <w:t>в) обязательства субъекта Российской Федерации по согласованию с Министерством сельского хозяйства Российской Федерации государственной и (или) муниципальных программ, софинансируемых за счет средств федерального бюджета, и внесению в них изменений, которые влекут изменения объемов финансирования и (или) показателей результативности государственной и (или) муниципальных программ и (или) изменение состава мероприятий указанных программ, на которые предоставляются субсидии;</w:t>
      </w:r>
      <w:proofErr w:type="gramEnd"/>
    </w:p>
    <w:p w:rsidR="0091675C" w:rsidRDefault="0091675C">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91675C" w:rsidRDefault="0091675C">
      <w:pPr>
        <w:pStyle w:val="ConsPlusNormal"/>
        <w:ind w:firstLine="540"/>
        <w:jc w:val="both"/>
      </w:pPr>
      <w:r>
        <w:t xml:space="preserve">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значения показателей результативности использования субсидии</w:t>
      </w:r>
      <w:proofErr w:type="gramEnd"/>
      <w:r>
        <w:t>;</w:t>
      </w:r>
    </w:p>
    <w:p w:rsidR="0091675C" w:rsidRDefault="0091675C">
      <w:pPr>
        <w:pStyle w:val="ConsPlusNormal"/>
        <w:ind w:firstLine="540"/>
        <w:jc w:val="both"/>
      </w:pPr>
      <w:r>
        <w:lastRenderedPageBreak/>
        <w:t xml:space="preserve">е)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91675C" w:rsidRDefault="0091675C">
      <w:pPr>
        <w:pStyle w:val="ConsPlusNormal"/>
        <w:ind w:firstLine="540"/>
        <w:jc w:val="both"/>
      </w:pPr>
      <w:r>
        <w:t xml:space="preserve">ж) последствия недостижения субъектом Российской </w:t>
      </w:r>
      <w:proofErr w:type="gramStart"/>
      <w:r>
        <w:t>Федерации установленного значения показателей результативности использования субсидии</w:t>
      </w:r>
      <w:proofErr w:type="gramEnd"/>
      <w:r>
        <w:t>.</w:t>
      </w:r>
    </w:p>
    <w:p w:rsidR="0091675C" w:rsidRDefault="0091675C">
      <w:pPr>
        <w:pStyle w:val="ConsPlusNormal"/>
        <w:ind w:firstLine="540"/>
        <w:jc w:val="both"/>
      </w:pPr>
      <w:r>
        <w:t xml:space="preserve">12.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roofErr w:type="gramEnd"/>
    </w:p>
    <w:p w:rsidR="0091675C" w:rsidRDefault="0091675C">
      <w:pPr>
        <w:pStyle w:val="ConsPlusNormal"/>
        <w:ind w:firstLine="540"/>
        <w:jc w:val="both"/>
      </w:pPr>
      <w:r>
        <w:t xml:space="preserve">13. В целях перечисления субсидии уполномоченный орган представляет в Министерство сельского хозяйства Российской Федерации заявку на перечисление субсидии по </w:t>
      </w:r>
      <w:hyperlink r:id="rId48" w:history="1">
        <w:r>
          <w:rPr>
            <w:color w:val="0000FF"/>
          </w:rPr>
          <w:t>форме</w:t>
        </w:r>
      </w:hyperlink>
      <w:r>
        <w:t xml:space="preserve"> и в </w:t>
      </w:r>
      <w:hyperlink r:id="rId49" w:history="1">
        <w:r>
          <w:rPr>
            <w:color w:val="0000FF"/>
          </w:rPr>
          <w:t>срок</w:t>
        </w:r>
      </w:hyperlink>
      <w:r>
        <w:t>, которые установлены Министерством сельского хозяйства Российской Федерации.</w:t>
      </w:r>
    </w:p>
    <w:p w:rsidR="0091675C" w:rsidRDefault="0091675C">
      <w:pPr>
        <w:pStyle w:val="ConsPlusNormal"/>
        <w:ind w:firstLine="540"/>
        <w:jc w:val="both"/>
      </w:pPr>
      <w:r>
        <w:t>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91675C" w:rsidRDefault="0091675C">
      <w:pPr>
        <w:pStyle w:val="ConsPlusNormal"/>
        <w:ind w:firstLine="540"/>
        <w:jc w:val="both"/>
      </w:pPr>
      <w:r>
        <w:t>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1675C" w:rsidRDefault="0091675C">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91675C" w:rsidRDefault="0091675C">
      <w:pPr>
        <w:pStyle w:val="ConsPlusNormal"/>
        <w:ind w:firstLine="540"/>
        <w:jc w:val="both"/>
      </w:pPr>
      <w:r>
        <w:t>Операции по кассовым расходам бюджета субъектов Российской Федерации, источником финансового обеспечения которых являются субсидии, осуществляются не позднее 2-го рабочего дня, следующего за днем предоставления получателями средств бюджета субъекта Российской Федерации в территориальный орган Федерального казначейства платежных документов, оформленных в установленном порядке.</w:t>
      </w:r>
    </w:p>
    <w:p w:rsidR="0091675C" w:rsidRDefault="0091675C">
      <w:pPr>
        <w:pStyle w:val="ConsPlusNormal"/>
        <w:ind w:firstLine="540"/>
        <w:jc w:val="both"/>
      </w:pPr>
      <w:r>
        <w:t xml:space="preserve">15. </w:t>
      </w:r>
      <w:proofErr w:type="gramStart"/>
      <w:r>
        <w:t xml:space="preserve">Министерство сельского хозяйства Российской Федерации осуществляет информационное взаимодействие с Федеральной антимонопольной службой по вопросам конкуренции на рынке сельскохозяйственного страхования, с Федеральной службой государственной статистики - по вопросам статистической информации, с Федеральной службой по гидрометеорологии и мониторингу окружающей среды - по вопросам установления (уточнения) критериев опасных для производства сельскохозяйственной продукции природных явлений, а также с объединением страховщиков, указанным в </w:t>
      </w:r>
      <w:hyperlink w:anchor="P96" w:history="1">
        <w:r>
          <w:rPr>
            <w:color w:val="0000FF"/>
          </w:rPr>
          <w:t>подпункте "б" пункта 5</w:t>
        </w:r>
        <w:proofErr w:type="gramEnd"/>
      </w:hyperlink>
      <w:r>
        <w:t xml:space="preserve"> настоящих Правил, - по вопросам сельскохозяйственного страхования.</w:t>
      </w:r>
    </w:p>
    <w:p w:rsidR="0091675C" w:rsidRDefault="0091675C">
      <w:pPr>
        <w:pStyle w:val="ConsPlusNormal"/>
        <w:jc w:val="both"/>
      </w:pPr>
      <w:r>
        <w:t xml:space="preserve">(в ред. </w:t>
      </w:r>
      <w:hyperlink r:id="rId50"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r>
        <w:t xml:space="preserve">16. В целях контроля за эффективностью осуществления расходов, источником финансового обеспечения которых является субсидия,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91675C" w:rsidRDefault="0091675C">
      <w:pPr>
        <w:pStyle w:val="ConsPlusNormal"/>
        <w:ind w:firstLine="540"/>
        <w:jc w:val="both"/>
      </w:pPr>
      <w:proofErr w:type="gramStart"/>
      <w:r>
        <w:t>а) выписка из закона субъекта Российской Федерации о бюджете субъекта Российской Федерации и (или) выписки из нормативных правовых актов муниципальных образований, подтверждающие наличие в бюджете субъекта Российской Федерации и (или) в местном бюджете бюджетных ассигнований на исполнение расходных обязательств бюджета субъекта Российской Федерации и (или) муниципального образования, связанных с реализацией государственной и (или) муниципальных программ, предусматривающих возмещение части затрат сельскохозяйственных</w:t>
      </w:r>
      <w:proofErr w:type="gramEnd"/>
      <w:r>
        <w:t xml:space="preserve"> товаропроизводителей на уплату страховой премии, начисленной по договору сельскохозяйственного страхования в области растениеводства, по договору сельскохозяйственного страхования в области животноводства, - в срок, который устанавливается </w:t>
      </w:r>
      <w:r>
        <w:lastRenderedPageBreak/>
        <w:t>Министерством сельского хозяйства Российской Федерации;</w:t>
      </w:r>
    </w:p>
    <w:p w:rsidR="0091675C" w:rsidRDefault="0091675C">
      <w:pPr>
        <w:pStyle w:val="ConsPlusNormal"/>
        <w:ind w:firstLine="540"/>
        <w:jc w:val="both"/>
      </w:pPr>
      <w:r>
        <w:t xml:space="preserve">б) отчет о расходах бюджета субъекта Российской Федерации (местного бюджета), источником финансового обеспечения которых является субсидия, - по </w:t>
      </w:r>
      <w:hyperlink r:id="rId51" w:history="1">
        <w:r>
          <w:rPr>
            <w:color w:val="0000FF"/>
          </w:rPr>
          <w:t>форме</w:t>
        </w:r>
      </w:hyperlink>
      <w:r>
        <w:t xml:space="preserve"> и в </w:t>
      </w:r>
      <w:hyperlink r:id="rId52" w:history="1">
        <w:r>
          <w:rPr>
            <w:color w:val="0000FF"/>
          </w:rPr>
          <w:t>срок</w:t>
        </w:r>
      </w:hyperlink>
      <w:r>
        <w:t>, которые устанавливаются Министерством сельского хозяйства Российской Федерации;</w:t>
      </w:r>
    </w:p>
    <w:p w:rsidR="0091675C" w:rsidRDefault="0091675C">
      <w:pPr>
        <w:pStyle w:val="ConsPlusNormal"/>
        <w:ind w:firstLine="540"/>
        <w:jc w:val="both"/>
      </w:pPr>
      <w:r>
        <w:t xml:space="preserve">в) отчет о достижении значений показателей результативности использования субсидии, предусмотренных соглашением, - по </w:t>
      </w:r>
      <w:hyperlink r:id="rId53" w:history="1">
        <w:r>
          <w:rPr>
            <w:color w:val="0000FF"/>
          </w:rPr>
          <w:t>форме</w:t>
        </w:r>
      </w:hyperlink>
      <w:r>
        <w:t xml:space="preserve"> и в </w:t>
      </w:r>
      <w:hyperlink r:id="rId54" w:history="1">
        <w:r>
          <w:rPr>
            <w:color w:val="0000FF"/>
          </w:rPr>
          <w:t>срок</w:t>
        </w:r>
      </w:hyperlink>
      <w:r>
        <w:t>, которые устанавливаются Министерством сельского хозяйства Российской Федерации;</w:t>
      </w:r>
    </w:p>
    <w:p w:rsidR="0091675C" w:rsidRDefault="0091675C">
      <w:pPr>
        <w:pStyle w:val="ConsPlusNormal"/>
        <w:ind w:firstLine="540"/>
        <w:jc w:val="both"/>
      </w:pPr>
      <w:r>
        <w:t xml:space="preserve">г) отчет о финансово-экономическом состоянии сельскохозяйственных товаропроизводителей - по </w:t>
      </w:r>
      <w:hyperlink r:id="rId55" w:history="1">
        <w:r>
          <w:rPr>
            <w:color w:val="0000FF"/>
          </w:rPr>
          <w:t>форме</w:t>
        </w:r>
      </w:hyperlink>
      <w:r>
        <w:t xml:space="preserve"> и в </w:t>
      </w:r>
      <w:hyperlink r:id="rId56" w:history="1">
        <w:r>
          <w:rPr>
            <w:color w:val="0000FF"/>
          </w:rPr>
          <w:t>срок</w:t>
        </w:r>
      </w:hyperlink>
      <w:r>
        <w:t>, которые устанавливаются Министерством сельского хозяйства Российской Федерации.</w:t>
      </w:r>
    </w:p>
    <w:p w:rsidR="0091675C" w:rsidRDefault="0091675C">
      <w:pPr>
        <w:pStyle w:val="ConsPlusNormal"/>
        <w:ind w:firstLine="540"/>
        <w:jc w:val="both"/>
      </w:pPr>
      <w:bookmarkStart w:id="14" w:name="P151"/>
      <w:bookmarkEnd w:id="14"/>
      <w:r>
        <w:t xml:space="preserve">17. </w:t>
      </w:r>
      <w:proofErr w:type="gramStart"/>
      <w:r>
        <w:t>В случае отсутствия у субъекта Российской Федерации в текущем финансовом году потребности в субсидии на основании</w:t>
      </w:r>
      <w:proofErr w:type="gramEnd"/>
      <w:r>
        <w:t xml:space="preserve"> письменного обращения уполномоченного органа неиспользованные субсидии перераспределяются между бюджетами других субъектов Российской Федерации, имеющих право на получение субсидий в соответствии с настоящими Правилами.</w:t>
      </w:r>
    </w:p>
    <w:p w:rsidR="0091675C" w:rsidRDefault="0091675C">
      <w:pPr>
        <w:pStyle w:val="ConsPlusNormal"/>
        <w:ind w:firstLine="540"/>
        <w:jc w:val="both"/>
      </w:pPr>
      <w:bookmarkStart w:id="15" w:name="P152"/>
      <w:bookmarkEnd w:id="15"/>
      <w:r>
        <w:t xml:space="preserve">18. Эффективность использования субсидий оценивается ежегодно Министерством сельского хозяйства Российской Федерации на основании </w:t>
      </w:r>
      <w:proofErr w:type="gramStart"/>
      <w:r>
        <w:t>достижения следующих показателей результативности использования субсидии</w:t>
      </w:r>
      <w:proofErr w:type="gramEnd"/>
      <w:r>
        <w:t>:</w:t>
      </w:r>
    </w:p>
    <w:p w:rsidR="0091675C" w:rsidRDefault="0091675C">
      <w:pPr>
        <w:pStyle w:val="ConsPlusNormal"/>
        <w:ind w:firstLine="540"/>
        <w:jc w:val="both"/>
      </w:pPr>
      <w:r>
        <w:t>а) доля застрахованных площадей посевов (посадок) сельскохозяйственных культур в общей площади посевов (посадок) сельскохозяйственных культур по субъекту Российской Федерации;</w:t>
      </w:r>
    </w:p>
    <w:p w:rsidR="0091675C" w:rsidRDefault="0091675C">
      <w:pPr>
        <w:pStyle w:val="ConsPlusNormal"/>
        <w:ind w:firstLine="540"/>
        <w:jc w:val="both"/>
      </w:pPr>
      <w:r>
        <w:t>б) доля застрахованного поголовья сельскохозяйственных животных в общем поголовье сельскохозяйственных животных по субъекту Российской Федерации.</w:t>
      </w:r>
    </w:p>
    <w:p w:rsidR="0091675C" w:rsidRDefault="0091675C">
      <w:pPr>
        <w:pStyle w:val="ConsPlusNormal"/>
        <w:ind w:firstLine="540"/>
        <w:jc w:val="both"/>
      </w:pPr>
      <w:r>
        <w:t xml:space="preserve">19. </w:t>
      </w:r>
      <w:proofErr w:type="gramStart"/>
      <w:r>
        <w:t xml:space="preserve">Возврат субсидий субъектами Российской Федерации в случае недостижения показателей результативности использования субсидий и в случае нарушения обязательств, предусмотренных соглашением,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порядок использования возвращенных средств главным распорядителем средств федерального бюджета, осуществляется в порядке, установленном </w:t>
      </w:r>
      <w:hyperlink r:id="rId57" w:history="1">
        <w:r>
          <w:rPr>
            <w:color w:val="0000FF"/>
          </w:rPr>
          <w:t>постановлением</w:t>
        </w:r>
      </w:hyperlink>
      <w:r>
        <w:t xml:space="preserve"> Правительства</w:t>
      </w:r>
      <w:proofErr w:type="gramEnd"/>
      <w:r>
        <w:t xml:space="preserve">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1675C" w:rsidRDefault="0091675C">
      <w:pPr>
        <w:pStyle w:val="ConsPlusNormal"/>
        <w:ind w:firstLine="540"/>
        <w:jc w:val="both"/>
      </w:pPr>
      <w:r>
        <w:t>Основанием для освобождения субъектов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1675C" w:rsidRDefault="0091675C">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91675C" w:rsidRDefault="0091675C">
      <w:pPr>
        <w:pStyle w:val="ConsPlusNormal"/>
        <w:ind w:firstLine="540"/>
        <w:jc w:val="both"/>
      </w:pPr>
      <w:bookmarkStart w:id="16" w:name="P158"/>
      <w:bookmarkEnd w:id="16"/>
      <w:r>
        <w:t xml:space="preserve">20. </w:t>
      </w:r>
      <w:proofErr w:type="gramStart"/>
      <w:r>
        <w:t xml:space="preserve">В случае отсутствия на 1 июня текущего финансового года заключенного между Министерством сельского хозяйства Российской Федерации и субъектом Российской Федерации соглашения, субсидия соответствующего субъекта Российской Федерации, утвержденная в установленном порядке, может быть распределена между другими субъектами Российской Федерации и (или) на другие мероприятия Государственной </w:t>
      </w:r>
      <w:hyperlink r:id="rId5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w:t>
      </w:r>
      <w:proofErr w:type="gramEnd"/>
      <w:r>
        <w:t>,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91675C" w:rsidRDefault="0091675C">
      <w:pPr>
        <w:pStyle w:val="ConsPlusNormal"/>
        <w:ind w:firstLine="540"/>
        <w:jc w:val="both"/>
      </w:pPr>
      <w:r>
        <w:t>Решения о распределении,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91675C" w:rsidRDefault="0091675C">
      <w:pPr>
        <w:pStyle w:val="ConsPlusNormal"/>
        <w:ind w:firstLine="540"/>
        <w:jc w:val="both"/>
      </w:pPr>
      <w:r>
        <w:t xml:space="preserve">21. Остаток субсидии, образовавшийся в соответствии с </w:t>
      </w:r>
      <w:hyperlink w:anchor="P151" w:history="1">
        <w:r>
          <w:rPr>
            <w:color w:val="0000FF"/>
          </w:rPr>
          <w:t>пунктами 17</w:t>
        </w:r>
      </w:hyperlink>
      <w:r>
        <w:t xml:space="preserve"> - </w:t>
      </w:r>
      <w:hyperlink w:anchor="P158" w:history="1">
        <w:r>
          <w:rPr>
            <w:color w:val="0000FF"/>
          </w:rPr>
          <w:t>20</w:t>
        </w:r>
      </w:hyperlink>
      <w:r>
        <w:t xml:space="preserve"> настоящих Правил, перераспределяется на основании письменных обращений уполномоченных </w:t>
      </w:r>
      <w:proofErr w:type="gramStart"/>
      <w:r>
        <w:t>органов</w:t>
      </w:r>
      <w:proofErr w:type="gramEnd"/>
      <w:r>
        <w:t xml:space="preserve"> об увеличении годового объема выделяемых субсидий пропорционально удельному весу </w:t>
      </w:r>
      <w:r>
        <w:lastRenderedPageBreak/>
        <w:t>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91675C" w:rsidRDefault="0091675C">
      <w:pPr>
        <w:pStyle w:val="ConsPlusNormal"/>
        <w:ind w:firstLine="540"/>
        <w:jc w:val="both"/>
      </w:pPr>
      <w:r>
        <w:t>Перераспределение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91675C" w:rsidRDefault="0091675C">
      <w:pPr>
        <w:pStyle w:val="ConsPlusNormal"/>
        <w:jc w:val="both"/>
      </w:pPr>
      <w:r>
        <w:t xml:space="preserve">(абзац введен </w:t>
      </w:r>
      <w:hyperlink r:id="rId59" w:history="1">
        <w:r>
          <w:rPr>
            <w:color w:val="0000FF"/>
          </w:rPr>
          <w:t>Постановлением</w:t>
        </w:r>
      </w:hyperlink>
      <w:r>
        <w:t xml:space="preserve"> Правительства РФ от 17.02.2016 N 107)</w:t>
      </w:r>
    </w:p>
    <w:p w:rsidR="0091675C" w:rsidRDefault="0091675C">
      <w:pPr>
        <w:pStyle w:val="ConsPlusNormal"/>
        <w:ind w:firstLine="540"/>
        <w:jc w:val="both"/>
      </w:pPr>
      <w:r>
        <w:t>22.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91675C" w:rsidRDefault="0091675C">
      <w:pPr>
        <w:pStyle w:val="ConsPlusNormal"/>
        <w:ind w:firstLine="540"/>
        <w:jc w:val="both"/>
      </w:pPr>
      <w:proofErr w:type="gramStart"/>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а также в соответствии с требованиями, установленными Бюджетным </w:t>
      </w:r>
      <w:hyperlink r:id="rId60" w:history="1">
        <w:r>
          <w:rPr>
            <w:color w:val="0000FF"/>
          </w:rPr>
          <w:t>кодексом</w:t>
        </w:r>
      </w:hyperlink>
      <w:r>
        <w:t xml:space="preserve"> Российской Федерации и федеральным законом о федеральном бюджете</w:t>
      </w:r>
      <w:proofErr w:type="gramEnd"/>
      <w:r>
        <w:t xml:space="preserve"> на текущий финансовый год и плановый период.</w:t>
      </w:r>
    </w:p>
    <w:p w:rsidR="0091675C" w:rsidRDefault="0091675C">
      <w:pPr>
        <w:pStyle w:val="ConsPlusNormal"/>
        <w:ind w:firstLine="540"/>
        <w:jc w:val="both"/>
      </w:pPr>
      <w: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остаток субсидии.</w:t>
      </w:r>
    </w:p>
    <w:p w:rsidR="0091675C" w:rsidRDefault="0091675C">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1675C" w:rsidRDefault="0091675C">
      <w:pPr>
        <w:pStyle w:val="ConsPlusNormal"/>
        <w:ind w:firstLine="540"/>
        <w:jc w:val="both"/>
      </w:pPr>
      <w:r>
        <w:t>23. В случае несоблюдения уполномоченным органом условий предоставления субсидий перечисление субсидии приостанавливается в установленном Министерством финансов Российской Федерации порядке на основании предложений Министерства сельского хозяйства Российской Федерации.</w:t>
      </w:r>
    </w:p>
    <w:p w:rsidR="0091675C" w:rsidRDefault="0091675C">
      <w:pPr>
        <w:pStyle w:val="ConsPlusNormal"/>
        <w:ind w:firstLine="540"/>
        <w:jc w:val="both"/>
      </w:pPr>
      <w:r>
        <w:t>24.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91675C" w:rsidRDefault="0091675C">
      <w:pPr>
        <w:pStyle w:val="ConsPlusNormal"/>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91675C" w:rsidRDefault="0091675C">
      <w:pPr>
        <w:pStyle w:val="ConsPlusNormal"/>
        <w:ind w:firstLine="540"/>
        <w:jc w:val="both"/>
      </w:pPr>
      <w:r>
        <w:t>25.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91675C" w:rsidRDefault="0091675C">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91675C" w:rsidRDefault="0091675C">
      <w:pPr>
        <w:pStyle w:val="ConsPlusNormal"/>
        <w:ind w:firstLine="540"/>
        <w:jc w:val="both"/>
      </w:pPr>
      <w:r>
        <w:t xml:space="preserve">26. </w:t>
      </w:r>
      <w:proofErr w:type="gramStart"/>
      <w:r>
        <w:t>Контроль за</w:t>
      </w:r>
      <w:proofErr w:type="gramEnd"/>
      <w:r>
        <w:t xml:space="preserve">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1675C" w:rsidRDefault="0091675C">
      <w:pPr>
        <w:pStyle w:val="ConsPlusNormal"/>
        <w:jc w:val="both"/>
      </w:pPr>
      <w:r>
        <w:t xml:space="preserve">(в ред. </w:t>
      </w:r>
      <w:hyperlink r:id="rId61" w:history="1">
        <w:r>
          <w:rPr>
            <w:color w:val="0000FF"/>
          </w:rPr>
          <w:t>Постановления</w:t>
        </w:r>
      </w:hyperlink>
      <w:r>
        <w:t xml:space="preserve"> Правительства РФ от 17.02.2016 N 107)</w:t>
      </w:r>
    </w:p>
    <w:p w:rsidR="0091675C" w:rsidRDefault="0091675C">
      <w:pPr>
        <w:pStyle w:val="ConsPlusNormal"/>
        <w:ind w:firstLine="540"/>
        <w:jc w:val="both"/>
      </w:pPr>
    </w:p>
    <w:p w:rsidR="0091675C" w:rsidRDefault="0091675C">
      <w:pPr>
        <w:pStyle w:val="ConsPlusNormal"/>
        <w:ind w:firstLine="540"/>
        <w:jc w:val="both"/>
      </w:pPr>
    </w:p>
    <w:p w:rsidR="0091675C" w:rsidRDefault="0091675C">
      <w:pPr>
        <w:pStyle w:val="ConsPlusNormal"/>
        <w:pBdr>
          <w:top w:val="single" w:sz="6" w:space="0" w:color="auto"/>
        </w:pBdr>
        <w:spacing w:before="100" w:after="100"/>
        <w:jc w:val="both"/>
        <w:rPr>
          <w:sz w:val="2"/>
          <w:szCs w:val="2"/>
        </w:rPr>
      </w:pPr>
    </w:p>
    <w:p w:rsidR="00FC41A8" w:rsidRDefault="00FC41A8"/>
    <w:sectPr w:rsidR="00FC41A8" w:rsidSect="00B12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5C"/>
    <w:rsid w:val="0091675C"/>
    <w:rsid w:val="00BB40C5"/>
    <w:rsid w:val="00DC711E"/>
    <w:rsid w:val="00FC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6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67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6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67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93D039BBCF159DE30480F7EF4AC6FBC1F7BB81367B3ADA07142D2A95D019AB329153C8C1E8D59mBm1H" TargetMode="External"/><Relationship Id="rId18" Type="http://schemas.openxmlformats.org/officeDocument/2006/relationships/hyperlink" Target="consultantplus://offline/ref=D7393D039BBCF159DE30480F7EF4AC6FBC1F7BB81367B3ADA07142D2A95D019AB329153C8C1E8D59mBm7H" TargetMode="External"/><Relationship Id="rId26" Type="http://schemas.openxmlformats.org/officeDocument/2006/relationships/hyperlink" Target="consultantplus://offline/ref=D7393D039BBCF159DE30480F7EF4AC6FBC1E79BA116EB3ADA07142D2A9m5mDH" TargetMode="External"/><Relationship Id="rId39" Type="http://schemas.openxmlformats.org/officeDocument/2006/relationships/image" Target="media/image9.wmf"/><Relationship Id="rId21" Type="http://schemas.openxmlformats.org/officeDocument/2006/relationships/hyperlink" Target="consultantplus://offline/ref=D7393D039BBCF159DE30480F7EF4AC6FBC1F7BB81367B3ADA07142D2A95D019AB329153C8C1E8D59mBm5H" TargetMode="External"/><Relationship Id="rId34" Type="http://schemas.openxmlformats.org/officeDocument/2006/relationships/image" Target="media/image5.wmf"/><Relationship Id="rId42" Type="http://schemas.openxmlformats.org/officeDocument/2006/relationships/image" Target="media/image12.wmf"/><Relationship Id="rId47" Type="http://schemas.openxmlformats.org/officeDocument/2006/relationships/hyperlink" Target="consultantplus://offline/ref=D7393D039BBCF159DE30480F7EF4AC6FBC1F7BB81367B3ADA07142D2A95D019AB329153C8C1E8D5AmBm5H" TargetMode="External"/><Relationship Id="rId50" Type="http://schemas.openxmlformats.org/officeDocument/2006/relationships/hyperlink" Target="consultantplus://offline/ref=D7393D039BBCF159DE30480F7EF4AC6FBC1F7BB81367B3ADA07142D2A95D019AB329153C8C1E8D5AmBmAH" TargetMode="External"/><Relationship Id="rId55" Type="http://schemas.openxmlformats.org/officeDocument/2006/relationships/hyperlink" Target="consultantplus://offline/ref=D7393D039BBCF159DE30480F7EF4AC6FBC1F78BD1F60B3ADA07142D2A95D019AB329153C8C1E8D59mBm0H" TargetMode="External"/><Relationship Id="rId63" Type="http://schemas.openxmlformats.org/officeDocument/2006/relationships/theme" Target="theme/theme1.xml"/><Relationship Id="rId7" Type="http://schemas.openxmlformats.org/officeDocument/2006/relationships/hyperlink" Target="consultantplus://offline/ref=D7393D039BBCF159DE30480F7EF4AC6FBC117CBA106EB3ADA07142D2A95D019AB329153C8C1E8D58mBm6H" TargetMode="External"/><Relationship Id="rId2" Type="http://schemas.microsoft.com/office/2007/relationships/stylesWithEffects" Target="stylesWithEffects.xml"/><Relationship Id="rId16" Type="http://schemas.openxmlformats.org/officeDocument/2006/relationships/hyperlink" Target="consultantplus://offline/ref=D7393D039BBCF159DE30480F7EF4AC6FBC1E7DBA1461B3ADA07142D2A95D019AB329153C8C1C8C5AmBm2H" TargetMode="External"/><Relationship Id="rId20" Type="http://schemas.openxmlformats.org/officeDocument/2006/relationships/hyperlink" Target="consultantplus://offline/ref=D7393D039BBCF159DE30480F7EF4AC6FBC1F7BB81367B3ADA07142D2A95D019AB329153C8C1E8D59mBm6H" TargetMode="External"/><Relationship Id="rId29" Type="http://schemas.openxmlformats.org/officeDocument/2006/relationships/hyperlink" Target="consultantplus://offline/ref=D7393D039BBCF159DE30480F7EF4AC6FBC1E7BB91663B3ADA07142D2A9m5mDH" TargetMode="External"/><Relationship Id="rId41" Type="http://schemas.openxmlformats.org/officeDocument/2006/relationships/image" Target="media/image11.wmf"/><Relationship Id="rId54" Type="http://schemas.openxmlformats.org/officeDocument/2006/relationships/hyperlink" Target="consultantplus://offline/ref=D7393D039BBCF159DE30480F7EF4AC6FBC1179BC1662B3ADA07142D2A95D019AB329153C8C1F8C5BmBmA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393D039BBCF159DE30480F7EF4AC6FBC1E78BA1566B3ADA07142D2A95D019AB329153C8C1E8E58mBm1H" TargetMode="External"/><Relationship Id="rId11" Type="http://schemas.openxmlformats.org/officeDocument/2006/relationships/hyperlink" Target="consultantplus://offline/ref=D7393D039BBCF159DE30480F7EF4AC6FBC1F7BB81367B3ADA07142D2A95D019AB329153C8C1E8D58mBm6H" TargetMode="External"/><Relationship Id="rId24" Type="http://schemas.openxmlformats.org/officeDocument/2006/relationships/hyperlink" Target="consultantplus://offline/ref=D7393D039BBCF159DE30480F7EF4AC6FBC1179BC1662B3ADA07142D2A95D019AB329153C8C1E8D58mBm4H" TargetMode="External"/><Relationship Id="rId32" Type="http://schemas.openxmlformats.org/officeDocument/2006/relationships/image" Target="media/image3.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image" Target="media/image15.wmf"/><Relationship Id="rId53" Type="http://schemas.openxmlformats.org/officeDocument/2006/relationships/hyperlink" Target="consultantplus://offline/ref=D7393D039BBCF159DE30480F7EF4AC6FBC1179BC1662B3ADA07142D2A95D019AB329153C8C1F8C5CmBm3H" TargetMode="External"/><Relationship Id="rId58" Type="http://schemas.openxmlformats.org/officeDocument/2006/relationships/hyperlink" Target="consultantplus://offline/ref=D7393D039BBCF159DE30480F7EF4AC6FBC117CBF1062B3ADA07142D2A95D019AB329153C8C1C8A58mBm7H" TargetMode="External"/><Relationship Id="rId5" Type="http://schemas.openxmlformats.org/officeDocument/2006/relationships/hyperlink" Target="consultantplus://offline/ref=D7393D039BBCF159DE30480F7EF4AC6FBC1279BC1E6EB3ADA07142D2A95D019AB329153C8C1E8D58mBm6H" TargetMode="External"/><Relationship Id="rId15" Type="http://schemas.openxmlformats.org/officeDocument/2006/relationships/hyperlink" Target="consultantplus://offline/ref=D7393D039BBCF159DE30480F7EF4AC6FBC1E7CB91F65B3ADA07142D2A95D019AB329153C8C1E8D59mBm7H" TargetMode="External"/><Relationship Id="rId23" Type="http://schemas.openxmlformats.org/officeDocument/2006/relationships/hyperlink" Target="consultantplus://offline/ref=D7393D039BBCF159DE30480F7EF4AC6FBC1F7BB81367B3ADA07142D2A95D019AB329153C8C1E8D59mBm4H" TargetMode="External"/><Relationship Id="rId28" Type="http://schemas.openxmlformats.org/officeDocument/2006/relationships/hyperlink" Target="consultantplus://offline/ref=D7393D039BBCF159DE30480F7EF4AC6FBC1F7BB81367B3ADA07142D2A95D019AB329153C8C1E8D5AmBm7H" TargetMode="External"/><Relationship Id="rId36" Type="http://schemas.openxmlformats.org/officeDocument/2006/relationships/hyperlink" Target="consultantplus://offline/ref=D7393D039BBCF159DE30480F7EF4AC6FBC1E7EBD156FB3ADA07142D2A95D019AB329153C8C1E8F5AmBm0H" TargetMode="External"/><Relationship Id="rId49" Type="http://schemas.openxmlformats.org/officeDocument/2006/relationships/hyperlink" Target="consultantplus://offline/ref=D7393D039BBCF159DE30480F7EF4AC6FBC1E7CB91F65B3ADA07142D2A95D019AB329153C8C1E8C5AmBm6H" TargetMode="External"/><Relationship Id="rId57" Type="http://schemas.openxmlformats.org/officeDocument/2006/relationships/hyperlink" Target="consultantplus://offline/ref=D7393D039BBCF159DE30480F7EF4AC6FBC1F7BBC1662B3ADA07142D2A9m5mDH" TargetMode="External"/><Relationship Id="rId61" Type="http://schemas.openxmlformats.org/officeDocument/2006/relationships/hyperlink" Target="consultantplus://offline/ref=D7393D039BBCF159DE30480F7EF4AC6FBC1F7BB81367B3ADA07142D2A95D019AB329153C8C1E8D5BmBm1H" TargetMode="External"/><Relationship Id="rId10" Type="http://schemas.openxmlformats.org/officeDocument/2006/relationships/hyperlink" Target="consultantplus://offline/ref=D7393D039BBCF159DE30480F7EF4AC6FBC117CBA106EB3ADA07142D2A95D019AB329153C8C1E8D59mBm3H" TargetMode="External"/><Relationship Id="rId19" Type="http://schemas.openxmlformats.org/officeDocument/2006/relationships/hyperlink" Target="consultantplus://offline/ref=D7393D039BBCF159DE30480F7EF4AC6FBC1E7BB91663B3ADA07142D2A95D019AB329153C8C1E8D5DmBm0H" TargetMode="External"/><Relationship Id="rId31" Type="http://schemas.openxmlformats.org/officeDocument/2006/relationships/image" Target="media/image2.wmf"/><Relationship Id="rId44" Type="http://schemas.openxmlformats.org/officeDocument/2006/relationships/image" Target="media/image14.wmf"/><Relationship Id="rId52" Type="http://schemas.openxmlformats.org/officeDocument/2006/relationships/hyperlink" Target="consultantplus://offline/ref=D7393D039BBCF159DE30480F7EF4AC6FBC1179BC1662B3ADA07142D2A95D019AB329153C8C1E855FmBm3H" TargetMode="External"/><Relationship Id="rId60" Type="http://schemas.openxmlformats.org/officeDocument/2006/relationships/hyperlink" Target="consultantplus://offline/ref=D7393D039BBCF159DE30480F7EF4AC6FBC1F7BBA1465B3ADA07142D2A9m5mDH" TargetMode="External"/><Relationship Id="rId4" Type="http://schemas.openxmlformats.org/officeDocument/2006/relationships/webSettings" Target="webSettings.xml"/><Relationship Id="rId9" Type="http://schemas.openxmlformats.org/officeDocument/2006/relationships/hyperlink" Target="consultantplus://offline/ref=D7393D039BBCF159DE30480F7EF4AC6FBC147BB21566B3ADA07142D2A9m5mDH" TargetMode="External"/><Relationship Id="rId14" Type="http://schemas.openxmlformats.org/officeDocument/2006/relationships/hyperlink" Target="consultantplus://offline/ref=D7393D039BBCF159DE30480F7EF4AC6FBC137EBE1564B3ADA07142D2A95D019AB329153C8C1E8D59mBm3H" TargetMode="External"/><Relationship Id="rId22" Type="http://schemas.openxmlformats.org/officeDocument/2006/relationships/hyperlink" Target="consultantplus://offline/ref=D7393D039BBCF159DE30480F7EF4AC6FBC1E7DBA1461B3ADA07142D2A95D019AB329153C8C1C8C5AmBm2H" TargetMode="External"/><Relationship Id="rId27" Type="http://schemas.openxmlformats.org/officeDocument/2006/relationships/hyperlink" Target="consultantplus://offline/ref=D7393D039BBCF159DE30480F7EF4AC6FBC1F7BB81367B3ADA07142D2A95D019AB329153C8C1E8D5AmBm2H" TargetMode="External"/><Relationship Id="rId30" Type="http://schemas.openxmlformats.org/officeDocument/2006/relationships/image" Target="media/image1.wmf"/><Relationship Id="rId35" Type="http://schemas.openxmlformats.org/officeDocument/2006/relationships/image" Target="media/image6.wmf"/><Relationship Id="rId43" Type="http://schemas.openxmlformats.org/officeDocument/2006/relationships/image" Target="media/image13.wmf"/><Relationship Id="rId48" Type="http://schemas.openxmlformats.org/officeDocument/2006/relationships/hyperlink" Target="consultantplus://offline/ref=D7393D039BBCF159DE30480F7EF4AC6FBC1E7CB91F65B3ADA07142D2A95D019AB329153C8C1E8C5AmBm4H" TargetMode="External"/><Relationship Id="rId56" Type="http://schemas.openxmlformats.org/officeDocument/2006/relationships/hyperlink" Target="consultantplus://offline/ref=D7393D039BBCF159DE30480F7EF4AC6FBC1F78BD1F60B3ADA07142D2A95D019AB329153C8C1E8D58mBm4H" TargetMode="External"/><Relationship Id="rId8" Type="http://schemas.openxmlformats.org/officeDocument/2006/relationships/hyperlink" Target="consultantplus://offline/ref=D7393D039BBCF159DE30480F7EF4AC6FBC1F7BB81367B3ADA07142D2A95D019AB329153C8C1E8D58mBm6H" TargetMode="External"/><Relationship Id="rId51" Type="http://schemas.openxmlformats.org/officeDocument/2006/relationships/hyperlink" Target="consultantplus://offline/ref=D7393D039BBCF159DE30480F7EF4AC6FBC1179BC1662B3ADA07142D2A95D019AB329153C8C1E855FmBm2H" TargetMode="External"/><Relationship Id="rId3" Type="http://schemas.openxmlformats.org/officeDocument/2006/relationships/settings" Target="settings.xml"/><Relationship Id="rId12" Type="http://schemas.openxmlformats.org/officeDocument/2006/relationships/hyperlink" Target="consultantplus://offline/ref=D7393D039BBCF159DE30480F7EF4AC6FBC1F7BB81367B3ADA07142D2A95D019AB329153C8C1E8D59mBm3H" TargetMode="External"/><Relationship Id="rId17" Type="http://schemas.openxmlformats.org/officeDocument/2006/relationships/hyperlink" Target="consultantplus://offline/ref=D7393D039BBCF159DE30480F7EF4AC6FBC1E7DBA1461B3ADA07142D2A95D019AB329153C8C1C8C5AmBm2H" TargetMode="External"/><Relationship Id="rId25" Type="http://schemas.openxmlformats.org/officeDocument/2006/relationships/hyperlink" Target="consultantplus://offline/ref=D7393D039BBCF159DE30480F7EF4AC6FBC1F7BB81367B3ADA07142D2A95D019AB329153C8C1E8D5AmBm3H" TargetMode="External"/><Relationship Id="rId33" Type="http://schemas.openxmlformats.org/officeDocument/2006/relationships/image" Target="media/image4.wmf"/><Relationship Id="rId38" Type="http://schemas.openxmlformats.org/officeDocument/2006/relationships/image" Target="media/image8.wmf"/><Relationship Id="rId46" Type="http://schemas.openxmlformats.org/officeDocument/2006/relationships/hyperlink" Target="consultantplus://offline/ref=D7393D039BBCF159DE30480F7EF4AC6FBC1E7EBD156FB3ADA07142D2A95D019AB329153C8C1E8F5AmBm0H" TargetMode="External"/><Relationship Id="rId59" Type="http://schemas.openxmlformats.org/officeDocument/2006/relationships/hyperlink" Target="consultantplus://offline/ref=D7393D039BBCF159DE30480F7EF4AC6FBC1F7BB81367B3ADA07142D2A95D019AB329153C8C1E8D5BmB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6245</Words>
  <Characters>35599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Белова Елена Владимировна</cp:lastModifiedBy>
  <cp:revision>2</cp:revision>
  <dcterms:created xsi:type="dcterms:W3CDTF">2016-06-28T09:23:00Z</dcterms:created>
  <dcterms:modified xsi:type="dcterms:W3CDTF">2016-06-28T09:23:00Z</dcterms:modified>
</cp:coreProperties>
</file>